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20725" w14:textId="1B1C53CC" w:rsidR="006F241D" w:rsidRPr="006E557D" w:rsidRDefault="003743AF" w:rsidP="0037013C">
      <w:pPr>
        <w:pStyle w:val="rKapitel"/>
        <w:jc w:val="left"/>
        <w:rPr>
          <w:lang w:val="fr-CH"/>
        </w:rPr>
      </w:pPr>
      <w:r w:rsidRPr="006E557D">
        <w:rPr>
          <w:rFonts w:asciiTheme="minorHAnsi" w:hAnsiTheme="minorHAnsi"/>
          <w:sz w:val="44"/>
          <w:lang w:val="fr-CH"/>
        </w:rPr>
        <w:t xml:space="preserve">Contrat de licence pour le logiciel </w:t>
      </w:r>
      <w:r w:rsidR="00716A1F" w:rsidRPr="006E557D">
        <w:rPr>
          <w:rFonts w:asciiTheme="minorHAnsi" w:hAnsiTheme="minorHAnsi"/>
          <w:sz w:val="44"/>
          <w:lang w:val="fr-CH"/>
        </w:rPr>
        <w:t>Agrivalor®</w:t>
      </w:r>
      <w:r w:rsidR="00ED78AA" w:rsidRPr="006E557D">
        <w:rPr>
          <w:rFonts w:asciiTheme="minorHAnsi" w:hAnsiTheme="minorHAnsi"/>
          <w:sz w:val="44"/>
          <w:lang w:val="fr-CH"/>
        </w:rPr>
        <w:br/>
      </w:r>
    </w:p>
    <w:p w14:paraId="76F8E4AA" w14:textId="77777777" w:rsidR="006F241D" w:rsidRPr="006E557D" w:rsidRDefault="003743AF" w:rsidP="00147737">
      <w:pPr>
        <w:ind w:left="426" w:hanging="426"/>
        <w:jc w:val="both"/>
        <w:rPr>
          <w:lang w:val="fr-CH"/>
        </w:rPr>
      </w:pPr>
      <w:r w:rsidRPr="006E557D">
        <w:rPr>
          <w:lang w:val="fr-CH"/>
        </w:rPr>
        <w:t>entre</w:t>
      </w:r>
    </w:p>
    <w:p w14:paraId="45693FE0" w14:textId="70057DE4" w:rsidR="006F241D" w:rsidRPr="006E557D" w:rsidRDefault="001F2FEB" w:rsidP="00147737">
      <w:pPr>
        <w:ind w:left="426" w:hanging="426"/>
        <w:rPr>
          <w:lang w:val="fr-CH"/>
        </w:rPr>
      </w:pPr>
      <w:r w:rsidRPr="006E557D">
        <w:rPr>
          <w:rStyle w:val="rzfFormularlinie"/>
          <w:b/>
          <w:color w:val="auto"/>
          <w:sz w:val="24"/>
          <w:lang w:val="fr-CH"/>
        </w:rPr>
        <w:t>l</w:t>
      </w:r>
      <w:r w:rsidR="008D55CA" w:rsidRPr="006E557D">
        <w:rPr>
          <w:rStyle w:val="rzfFormularlinie"/>
          <w:b/>
          <w:color w:val="auto"/>
          <w:sz w:val="24"/>
          <w:lang w:val="fr-CH"/>
        </w:rPr>
        <w:t>’</w:t>
      </w:r>
      <w:r w:rsidR="003743AF" w:rsidRPr="006E557D">
        <w:rPr>
          <w:rStyle w:val="rzfFormularlinie"/>
          <w:b/>
          <w:color w:val="auto"/>
          <w:sz w:val="24"/>
          <w:lang w:val="fr-CH"/>
        </w:rPr>
        <w:t xml:space="preserve">Union suisse des paysans, Agriexpert, </w:t>
      </w:r>
      <w:r w:rsidR="00716A1F" w:rsidRPr="006E557D">
        <w:rPr>
          <w:rStyle w:val="rzfFormularlinie"/>
          <w:b/>
          <w:color w:val="auto"/>
          <w:sz w:val="24"/>
          <w:lang w:val="fr-CH"/>
        </w:rPr>
        <w:t xml:space="preserve">Laurstrasse 10, 5201 Brugg </w:t>
      </w:r>
      <w:r w:rsidR="003743AF" w:rsidRPr="006E557D">
        <w:rPr>
          <w:rStyle w:val="rzfFormularlinie"/>
          <w:b/>
          <w:color w:val="auto"/>
          <w:sz w:val="24"/>
          <w:lang w:val="fr-CH"/>
        </w:rPr>
        <w:t>(</w:t>
      </w:r>
      <w:r w:rsidR="00716A1F" w:rsidRPr="006E557D">
        <w:rPr>
          <w:rStyle w:val="rzfFormularlinie"/>
          <w:b/>
          <w:color w:val="auto"/>
          <w:sz w:val="24"/>
          <w:lang w:val="fr-CH"/>
        </w:rPr>
        <w:t>AG</w:t>
      </w:r>
      <w:r w:rsidR="003743AF" w:rsidRPr="006E557D">
        <w:rPr>
          <w:rStyle w:val="rzfFormularlinie"/>
          <w:b/>
          <w:color w:val="auto"/>
          <w:sz w:val="24"/>
          <w:lang w:val="fr-CH"/>
        </w:rPr>
        <w:t>)</w:t>
      </w:r>
      <w:r w:rsidR="006F241D" w:rsidRPr="006E557D">
        <w:rPr>
          <w:lang w:val="fr-CH"/>
        </w:rPr>
        <w:t xml:space="preserve">, </w:t>
      </w:r>
      <w:r w:rsidR="0099120D" w:rsidRPr="006E557D">
        <w:rPr>
          <w:lang w:val="fr-CH"/>
        </w:rPr>
        <w:br/>
      </w:r>
      <w:r w:rsidR="003743AF" w:rsidRPr="006E557D">
        <w:rPr>
          <w:lang w:val="fr-CH"/>
        </w:rPr>
        <w:t>ci-après</w:t>
      </w:r>
      <w:r w:rsidR="006F241D" w:rsidRPr="006E557D">
        <w:rPr>
          <w:lang w:val="fr-CH"/>
        </w:rPr>
        <w:t xml:space="preserve"> </w:t>
      </w:r>
      <w:r w:rsidR="003743AF" w:rsidRPr="006E557D">
        <w:rPr>
          <w:lang w:val="fr-CH"/>
        </w:rPr>
        <w:t>« donneur de licence »</w:t>
      </w:r>
      <w:r w:rsidR="006F241D" w:rsidRPr="006E557D">
        <w:rPr>
          <w:lang w:val="fr-CH"/>
        </w:rPr>
        <w:t>,</w:t>
      </w:r>
    </w:p>
    <w:p w14:paraId="10E87D74" w14:textId="77777777" w:rsidR="006F241D" w:rsidRPr="006E557D" w:rsidRDefault="003743AF" w:rsidP="00147737">
      <w:pPr>
        <w:ind w:left="426" w:hanging="426"/>
        <w:jc w:val="both"/>
        <w:rPr>
          <w:lang w:val="fr-CH"/>
        </w:rPr>
      </w:pPr>
      <w:r w:rsidRPr="006E557D">
        <w:rPr>
          <w:lang w:val="fr-CH"/>
        </w:rPr>
        <w:t>et</w:t>
      </w:r>
    </w:p>
    <w:sdt>
      <w:sdtPr>
        <w:rPr>
          <w:rStyle w:val="rzfFormularlinie"/>
          <w:b/>
          <w:color w:val="000000" w:themeColor="text1"/>
          <w:sz w:val="24"/>
          <w:lang w:val="fr-CH"/>
        </w:rPr>
        <w:id w:val="-1656596256"/>
        <w:placeholder>
          <w:docPart w:val="9CD3FD445948472FABD2EBF7A5B9146F"/>
        </w:placeholder>
        <w:showingPlcHdr/>
        <w:text/>
      </w:sdtPr>
      <w:sdtEndPr>
        <w:rPr>
          <w:rStyle w:val="rzfFormularlinie"/>
        </w:rPr>
      </w:sdtEndPr>
      <w:sdtContent>
        <w:p w14:paraId="65ABF6AF" w14:textId="7757AECE" w:rsidR="00DC2C17" w:rsidRPr="00DC2C17" w:rsidRDefault="00DC2C17" w:rsidP="00147737">
          <w:pPr>
            <w:ind w:left="426" w:hanging="426"/>
            <w:rPr>
              <w:rStyle w:val="rzfFormularlinie"/>
              <w:b/>
              <w:color w:val="000000" w:themeColor="text1"/>
              <w:sz w:val="24"/>
              <w:lang w:val="fr-CH"/>
            </w:rPr>
          </w:pPr>
          <w:r w:rsidRPr="002D6E93">
            <w:rPr>
              <w:rStyle w:val="Platzhaltertext"/>
              <w:lang w:val="fr-CH"/>
            </w:rPr>
            <w:t>[raison sociale, filiale, emplacement (adresse, NPA, lieu)]</w:t>
          </w:r>
        </w:p>
      </w:sdtContent>
    </w:sdt>
    <w:p w14:paraId="42217553" w14:textId="40E487B2" w:rsidR="006F241D" w:rsidRPr="006E557D" w:rsidRDefault="003743AF" w:rsidP="00147737">
      <w:pPr>
        <w:ind w:left="426" w:hanging="426"/>
        <w:rPr>
          <w:lang w:val="fr-CH"/>
        </w:rPr>
      </w:pPr>
      <w:r w:rsidRPr="006E557D">
        <w:rPr>
          <w:lang w:val="fr-CH"/>
        </w:rPr>
        <w:t>ci-après « preneur de licence »,</w:t>
      </w:r>
      <w:r w:rsidR="00716A1F" w:rsidRPr="006E557D">
        <w:rPr>
          <w:lang w:val="fr-CH"/>
        </w:rPr>
        <w:br/>
      </w:r>
    </w:p>
    <w:p w14:paraId="189ED51C" w14:textId="2F53F1CA" w:rsidR="00716A1F" w:rsidRPr="00D51BE8" w:rsidRDefault="003743AF" w:rsidP="00BF272A">
      <w:pPr>
        <w:tabs>
          <w:tab w:val="right" w:leader="underscore" w:pos="8789"/>
        </w:tabs>
        <w:ind w:left="426" w:hanging="426"/>
        <w:jc w:val="both"/>
        <w:rPr>
          <w:lang w:val="fr-CH"/>
        </w:rPr>
      </w:pPr>
      <w:r w:rsidRPr="00D51BE8">
        <w:rPr>
          <w:lang w:val="fr-CH"/>
        </w:rPr>
        <w:t>représenté valablement par </w:t>
      </w:r>
      <w:r w:rsidR="00716A1F" w:rsidRPr="00D51BE8">
        <w:rPr>
          <w:lang w:val="fr-CH"/>
        </w:rPr>
        <w:t xml:space="preserve">: </w:t>
      </w:r>
      <w:sdt>
        <w:sdtPr>
          <w:rPr>
            <w:lang w:val="fr-CH"/>
          </w:rPr>
          <w:id w:val="828411427"/>
          <w:placeholder>
            <w:docPart w:val="B777CF54F5234EB99F4075B8468A4D17"/>
          </w:placeholder>
          <w:showingPlcHdr/>
          <w:text/>
        </w:sdtPr>
        <w:sdtEndPr/>
        <w:sdtContent>
          <w:r w:rsidR="00D51BE8" w:rsidRPr="00D51BE8">
            <w:rPr>
              <w:rStyle w:val="Platzhaltertext"/>
              <w:lang w:val="fr-CH"/>
            </w:rPr>
            <w:t>Cliquez ou appuyez ici pour entrer du texte.</w:t>
          </w:r>
        </w:sdtContent>
      </w:sdt>
    </w:p>
    <w:p w14:paraId="2062527D" w14:textId="77777777" w:rsidR="00716A1F" w:rsidRPr="006E557D" w:rsidRDefault="003743AF" w:rsidP="00147737">
      <w:pPr>
        <w:tabs>
          <w:tab w:val="left" w:pos="2268"/>
        </w:tabs>
        <w:ind w:left="426" w:hanging="426"/>
        <w:rPr>
          <w:b/>
          <w:lang w:val="fr-CH"/>
        </w:rPr>
      </w:pPr>
      <w:r w:rsidRPr="006E557D">
        <w:rPr>
          <w:b/>
          <w:lang w:val="fr-CH"/>
        </w:rPr>
        <w:t>Adresse exacte </w:t>
      </w:r>
      <w:r w:rsidR="00F84FC0" w:rsidRPr="006E557D">
        <w:rPr>
          <w:b/>
          <w:lang w:val="fr-CH"/>
        </w:rPr>
        <w:t>:</w:t>
      </w:r>
    </w:p>
    <w:p w14:paraId="77034B8A" w14:textId="7AF35E2E" w:rsidR="00ED78AA" w:rsidRPr="006E557D" w:rsidRDefault="003743AF" w:rsidP="00D51BE8">
      <w:pPr>
        <w:tabs>
          <w:tab w:val="left" w:pos="2552"/>
          <w:tab w:val="right" w:leader="underscore" w:pos="8789"/>
        </w:tabs>
        <w:spacing w:after="120"/>
        <w:ind w:left="425" w:hanging="425"/>
        <w:jc w:val="both"/>
        <w:rPr>
          <w:lang w:val="fr-CH"/>
        </w:rPr>
      </w:pPr>
      <w:r w:rsidRPr="006E557D">
        <w:rPr>
          <w:lang w:val="fr-CH"/>
        </w:rPr>
        <w:t>Entreprise</w:t>
      </w:r>
      <w:r w:rsidR="00FC50A6" w:rsidRPr="006E557D">
        <w:rPr>
          <w:lang w:val="fr-CH"/>
        </w:rPr>
        <w:t xml:space="preserve"> </w:t>
      </w:r>
      <w:r w:rsidR="00651BA3" w:rsidRPr="006E557D">
        <w:rPr>
          <w:lang w:val="fr-CH"/>
        </w:rPr>
        <w:t>(</w:t>
      </w:r>
      <w:r w:rsidRPr="006E557D">
        <w:rPr>
          <w:lang w:val="fr-CH"/>
        </w:rPr>
        <w:t>raison sociale</w:t>
      </w:r>
      <w:r w:rsidR="00651BA3" w:rsidRPr="006E557D">
        <w:rPr>
          <w:lang w:val="fr-CH"/>
        </w:rPr>
        <w:t>)</w:t>
      </w:r>
      <w:r w:rsidR="00FF57DA" w:rsidRPr="006E557D">
        <w:rPr>
          <w:rStyle w:val="Funotenzeichen"/>
          <w:lang w:val="fr-CH"/>
        </w:rPr>
        <w:footnoteReference w:id="1"/>
      </w:r>
      <w:r w:rsidR="00716A1F" w:rsidRPr="006E557D">
        <w:rPr>
          <w:lang w:val="fr-CH"/>
        </w:rPr>
        <w:tab/>
      </w:r>
      <w:sdt>
        <w:sdtPr>
          <w:rPr>
            <w:lang w:val="fr-CH"/>
          </w:rPr>
          <w:id w:val="-274339098"/>
          <w:placeholder>
            <w:docPart w:val="876A86E7DF444F71AF3B471B9A12082D"/>
          </w:placeholder>
          <w:showingPlcHdr/>
          <w:text/>
        </w:sdtPr>
        <w:sdtEndPr/>
        <w:sdtContent>
          <w:r w:rsidR="00D51BE8" w:rsidRPr="00D51BE8">
            <w:rPr>
              <w:rStyle w:val="Platzhaltertext"/>
              <w:lang w:val="fr-CH"/>
            </w:rPr>
            <w:t>Cliquez ou appuyez ici pour entrer du texte.</w:t>
          </w:r>
        </w:sdtContent>
      </w:sdt>
    </w:p>
    <w:p w14:paraId="5475EDEF" w14:textId="564B662A" w:rsidR="00493C76" w:rsidRPr="006E557D" w:rsidRDefault="00493C76" w:rsidP="00D51BE8">
      <w:pPr>
        <w:tabs>
          <w:tab w:val="left" w:pos="2552"/>
          <w:tab w:val="right" w:leader="underscore" w:pos="8789"/>
        </w:tabs>
        <w:spacing w:after="120"/>
        <w:ind w:left="425" w:hanging="425"/>
        <w:jc w:val="both"/>
        <w:rPr>
          <w:lang w:val="fr-CH"/>
        </w:rPr>
      </w:pPr>
      <w:r w:rsidRPr="006E557D">
        <w:rPr>
          <w:lang w:val="fr-CH"/>
        </w:rPr>
        <w:t xml:space="preserve">Filiale, </w:t>
      </w:r>
      <w:r w:rsidR="003743AF" w:rsidRPr="006E557D">
        <w:rPr>
          <w:lang w:val="fr-CH"/>
        </w:rPr>
        <w:t>division</w:t>
      </w:r>
      <w:r w:rsidR="00FC50A6" w:rsidRPr="006E557D">
        <w:rPr>
          <w:rStyle w:val="Funotenzeichen"/>
          <w:lang w:val="fr-CH"/>
        </w:rPr>
        <w:footnoteReference w:id="2"/>
      </w:r>
      <w:r w:rsidRPr="006E557D">
        <w:rPr>
          <w:lang w:val="fr-CH"/>
        </w:rPr>
        <w:tab/>
      </w:r>
      <w:sdt>
        <w:sdtPr>
          <w:rPr>
            <w:lang w:val="fr-CH"/>
          </w:rPr>
          <w:id w:val="669148727"/>
          <w:placeholder>
            <w:docPart w:val="A7D5D8DFA2B24FEA81F716C8F1BBA6E3"/>
          </w:placeholder>
          <w:showingPlcHdr/>
          <w:text/>
        </w:sdtPr>
        <w:sdtEndPr/>
        <w:sdtContent>
          <w:r w:rsidR="00D51BE8" w:rsidRPr="00D51BE8">
            <w:rPr>
              <w:rStyle w:val="Platzhaltertext"/>
              <w:lang w:val="fr-CH"/>
            </w:rPr>
            <w:t>Cliquez ou appuyez ici pour entrer du texte.</w:t>
          </w:r>
        </w:sdtContent>
      </w:sdt>
    </w:p>
    <w:p w14:paraId="3414518A" w14:textId="186AA0B7" w:rsidR="00D51BE8" w:rsidRDefault="003743AF" w:rsidP="00D51BE8">
      <w:pPr>
        <w:tabs>
          <w:tab w:val="left" w:pos="2552"/>
          <w:tab w:val="right" w:leader="underscore" w:pos="8789"/>
        </w:tabs>
        <w:spacing w:after="120"/>
        <w:ind w:left="425" w:hanging="425"/>
        <w:jc w:val="both"/>
        <w:rPr>
          <w:lang w:val="fr-CH"/>
        </w:rPr>
      </w:pPr>
      <w:r w:rsidRPr="006E557D">
        <w:rPr>
          <w:lang w:val="fr-CH"/>
        </w:rPr>
        <w:t>Interlocuteur</w:t>
      </w:r>
      <w:r w:rsidR="0014499B" w:rsidRPr="006E557D">
        <w:rPr>
          <w:rStyle w:val="Funotenzeichen"/>
          <w:lang w:val="fr-CH"/>
        </w:rPr>
        <w:footnoteReference w:id="3"/>
      </w:r>
      <w:r w:rsidR="00716A1F" w:rsidRPr="006E557D">
        <w:rPr>
          <w:lang w:val="fr-CH"/>
        </w:rPr>
        <w:tab/>
      </w:r>
      <w:sdt>
        <w:sdtPr>
          <w:rPr>
            <w:lang w:val="fr-CH"/>
          </w:rPr>
          <w:id w:val="1591281152"/>
          <w:placeholder>
            <w:docPart w:val="ED5C02F8E92B45FC8C2450F8EEF180C9"/>
          </w:placeholder>
          <w:showingPlcHdr/>
          <w:text/>
        </w:sdtPr>
        <w:sdtEndPr/>
        <w:sdtContent>
          <w:r w:rsidR="00D51BE8" w:rsidRPr="00D51BE8">
            <w:rPr>
              <w:rStyle w:val="Platzhaltertext"/>
              <w:lang w:val="fr-CH"/>
            </w:rPr>
            <w:t>Cliquez ou appuyez ici pour entrer du texte.</w:t>
          </w:r>
        </w:sdtContent>
      </w:sdt>
    </w:p>
    <w:p w14:paraId="6A049264" w14:textId="1105DBD7" w:rsidR="00ED78AA" w:rsidRPr="006E557D" w:rsidRDefault="00F84FC0" w:rsidP="00D51BE8">
      <w:pPr>
        <w:tabs>
          <w:tab w:val="left" w:pos="2552"/>
          <w:tab w:val="right" w:leader="underscore" w:pos="8789"/>
        </w:tabs>
        <w:spacing w:after="120"/>
        <w:ind w:left="425" w:hanging="425"/>
        <w:jc w:val="both"/>
        <w:rPr>
          <w:lang w:val="fr-CH"/>
        </w:rPr>
      </w:pPr>
      <w:r w:rsidRPr="006E557D">
        <w:rPr>
          <w:lang w:val="fr-CH"/>
        </w:rPr>
        <w:t>Adresse</w:t>
      </w:r>
      <w:r w:rsidR="00716A1F" w:rsidRPr="006E557D">
        <w:rPr>
          <w:lang w:val="fr-CH"/>
        </w:rPr>
        <w:tab/>
      </w:r>
      <w:sdt>
        <w:sdtPr>
          <w:rPr>
            <w:lang w:val="fr-CH"/>
          </w:rPr>
          <w:id w:val="-2072178461"/>
          <w:placeholder>
            <w:docPart w:val="DF2738079F0C42A19A7AA8217CF0FFEE"/>
          </w:placeholder>
          <w:showingPlcHdr/>
          <w:text/>
        </w:sdtPr>
        <w:sdtEndPr/>
        <w:sdtContent>
          <w:r w:rsidR="00D51BE8" w:rsidRPr="00D51BE8">
            <w:rPr>
              <w:rStyle w:val="Platzhaltertext"/>
              <w:lang w:val="fr-CH"/>
            </w:rPr>
            <w:t>Cliquez ou appuyez ici pour entrer du texte.</w:t>
          </w:r>
        </w:sdtContent>
      </w:sdt>
    </w:p>
    <w:p w14:paraId="4C70F9CB" w14:textId="1E832F8E" w:rsidR="00ED78AA" w:rsidRPr="006E557D" w:rsidRDefault="003743AF" w:rsidP="00D51BE8">
      <w:pPr>
        <w:tabs>
          <w:tab w:val="left" w:pos="2552"/>
          <w:tab w:val="right" w:leader="underscore" w:pos="8789"/>
        </w:tabs>
        <w:spacing w:after="120"/>
        <w:ind w:left="425" w:hanging="425"/>
        <w:jc w:val="both"/>
        <w:rPr>
          <w:lang w:val="fr-CH"/>
        </w:rPr>
      </w:pPr>
      <w:r w:rsidRPr="006E557D">
        <w:rPr>
          <w:lang w:val="fr-CH"/>
        </w:rPr>
        <w:t>Case postale</w:t>
      </w:r>
      <w:r w:rsidR="00716A1F" w:rsidRPr="006E557D">
        <w:rPr>
          <w:lang w:val="fr-CH"/>
        </w:rPr>
        <w:tab/>
      </w:r>
      <w:sdt>
        <w:sdtPr>
          <w:rPr>
            <w:lang w:val="fr-CH"/>
          </w:rPr>
          <w:id w:val="662427804"/>
          <w:placeholder>
            <w:docPart w:val="38DD0C1CF21E461A9E0E3AC7AAC4F459"/>
          </w:placeholder>
          <w:showingPlcHdr/>
          <w:text/>
        </w:sdtPr>
        <w:sdtEndPr/>
        <w:sdtContent>
          <w:r w:rsidR="00D51BE8" w:rsidRPr="00D51BE8">
            <w:rPr>
              <w:rStyle w:val="Platzhaltertext"/>
              <w:lang w:val="fr-CH"/>
            </w:rPr>
            <w:t>Cliquez ou appuyez ici pour entrer du texte.</w:t>
          </w:r>
        </w:sdtContent>
      </w:sdt>
    </w:p>
    <w:p w14:paraId="252BB711" w14:textId="6793A0B2" w:rsidR="00F84FC0" w:rsidRPr="006E557D" w:rsidRDefault="003743AF" w:rsidP="00D51BE8">
      <w:pPr>
        <w:tabs>
          <w:tab w:val="left" w:pos="2552"/>
          <w:tab w:val="right" w:leader="underscore" w:pos="8789"/>
        </w:tabs>
        <w:spacing w:after="120"/>
        <w:ind w:left="425" w:hanging="425"/>
        <w:jc w:val="both"/>
        <w:rPr>
          <w:lang w:val="fr-CH"/>
        </w:rPr>
      </w:pPr>
      <w:r w:rsidRPr="006E557D">
        <w:rPr>
          <w:lang w:val="fr-CH"/>
        </w:rPr>
        <w:t>NPA</w:t>
      </w:r>
      <w:r w:rsidR="00F84FC0" w:rsidRPr="006E557D">
        <w:rPr>
          <w:lang w:val="fr-CH"/>
        </w:rPr>
        <w:t xml:space="preserve">, </w:t>
      </w:r>
      <w:r w:rsidR="00524B9D" w:rsidRPr="006E557D">
        <w:rPr>
          <w:lang w:val="fr-CH"/>
        </w:rPr>
        <w:t>lieu</w:t>
      </w:r>
      <w:r w:rsidR="00F84FC0" w:rsidRPr="006E557D">
        <w:rPr>
          <w:lang w:val="fr-CH"/>
        </w:rPr>
        <w:tab/>
      </w:r>
      <w:sdt>
        <w:sdtPr>
          <w:rPr>
            <w:lang w:val="fr-CH"/>
          </w:rPr>
          <w:id w:val="1439716846"/>
          <w:placeholder>
            <w:docPart w:val="2CB9E8E0F16A49079C1BEE5942AEAA95"/>
          </w:placeholder>
          <w:showingPlcHdr/>
          <w:text/>
        </w:sdtPr>
        <w:sdtEndPr/>
        <w:sdtContent>
          <w:r w:rsidR="00D51BE8" w:rsidRPr="00D51BE8">
            <w:rPr>
              <w:rStyle w:val="Platzhaltertext"/>
              <w:lang w:val="fr-CH"/>
            </w:rPr>
            <w:t>Cliquez ou appuyez ici pour entrer du texte.</w:t>
          </w:r>
        </w:sdtContent>
      </w:sdt>
    </w:p>
    <w:p w14:paraId="191AC43F" w14:textId="681CFC2E" w:rsidR="00F84FC0" w:rsidRPr="006E557D" w:rsidRDefault="003743AF" w:rsidP="00D51BE8">
      <w:pPr>
        <w:tabs>
          <w:tab w:val="left" w:pos="2552"/>
          <w:tab w:val="right" w:leader="underscore" w:pos="8789"/>
        </w:tabs>
        <w:spacing w:after="120"/>
        <w:ind w:left="425" w:hanging="425"/>
        <w:jc w:val="both"/>
        <w:rPr>
          <w:lang w:val="fr-CH"/>
        </w:rPr>
      </w:pPr>
      <w:r w:rsidRPr="006E557D">
        <w:rPr>
          <w:lang w:val="fr-CH"/>
        </w:rPr>
        <w:t>Téléphone</w:t>
      </w:r>
      <w:r w:rsidR="00F84FC0" w:rsidRPr="006E557D">
        <w:rPr>
          <w:lang w:val="fr-CH"/>
        </w:rPr>
        <w:tab/>
      </w:r>
      <w:sdt>
        <w:sdtPr>
          <w:rPr>
            <w:lang w:val="fr-CH"/>
          </w:rPr>
          <w:id w:val="657647517"/>
          <w:placeholder>
            <w:docPart w:val="DA4B4A937EC949BC9CFB869F2C07A0EC"/>
          </w:placeholder>
          <w:showingPlcHdr/>
          <w:text/>
        </w:sdtPr>
        <w:sdtEndPr/>
        <w:sdtContent>
          <w:r w:rsidR="00D51BE8" w:rsidRPr="00D51BE8">
            <w:rPr>
              <w:rStyle w:val="Platzhaltertext"/>
              <w:lang w:val="fr-CH"/>
            </w:rPr>
            <w:t>Cliquez ou appuyez ici pour entrer du texte.</w:t>
          </w:r>
        </w:sdtContent>
      </w:sdt>
    </w:p>
    <w:p w14:paraId="32E759CA" w14:textId="4F6B9F79" w:rsidR="00F84FC0" w:rsidRPr="006E557D" w:rsidRDefault="00560089" w:rsidP="00D51BE8">
      <w:pPr>
        <w:tabs>
          <w:tab w:val="left" w:pos="2552"/>
          <w:tab w:val="right" w:leader="underscore" w:pos="8789"/>
        </w:tabs>
        <w:spacing w:after="120"/>
        <w:ind w:left="425" w:hanging="425"/>
        <w:jc w:val="both"/>
        <w:rPr>
          <w:lang w:val="fr-CH"/>
        </w:rPr>
      </w:pPr>
      <w:r w:rsidRPr="006E557D">
        <w:rPr>
          <w:lang w:val="fr-CH"/>
        </w:rPr>
        <w:t>E-</w:t>
      </w:r>
      <w:r w:rsidR="003743AF" w:rsidRPr="006E557D">
        <w:rPr>
          <w:lang w:val="fr-CH"/>
        </w:rPr>
        <w:t>m</w:t>
      </w:r>
      <w:r w:rsidR="00F84FC0" w:rsidRPr="006E557D">
        <w:rPr>
          <w:lang w:val="fr-CH"/>
        </w:rPr>
        <w:t>ail</w:t>
      </w:r>
      <w:r w:rsidR="00F84FC0" w:rsidRPr="006E557D">
        <w:rPr>
          <w:lang w:val="fr-CH"/>
        </w:rPr>
        <w:tab/>
      </w:r>
      <w:sdt>
        <w:sdtPr>
          <w:rPr>
            <w:lang w:val="fr-CH"/>
          </w:rPr>
          <w:id w:val="-1249809094"/>
          <w:placeholder>
            <w:docPart w:val="A7A1F8A9B19E4350B3EC14FD2C93A57A"/>
          </w:placeholder>
          <w:showingPlcHdr/>
          <w:text/>
        </w:sdtPr>
        <w:sdtEndPr/>
        <w:sdtContent>
          <w:r w:rsidR="00D51BE8" w:rsidRPr="00D51BE8">
            <w:rPr>
              <w:rStyle w:val="Platzhaltertext"/>
              <w:lang w:val="fr-CH"/>
            </w:rPr>
            <w:t>Cliquez ou appuyez ici pour entrer du texte.</w:t>
          </w:r>
        </w:sdtContent>
      </w:sdt>
    </w:p>
    <w:p w14:paraId="706C56FF" w14:textId="689D30C5" w:rsidR="00ED78AA" w:rsidRPr="006E557D" w:rsidRDefault="003743AF" w:rsidP="00D51BE8">
      <w:pPr>
        <w:tabs>
          <w:tab w:val="left" w:pos="2552"/>
          <w:tab w:val="right" w:leader="underscore" w:pos="8789"/>
        </w:tabs>
        <w:spacing w:after="120"/>
        <w:ind w:left="425" w:hanging="425"/>
        <w:jc w:val="both"/>
        <w:rPr>
          <w:lang w:val="fr-CH"/>
        </w:rPr>
      </w:pPr>
      <w:r w:rsidRPr="006E557D">
        <w:rPr>
          <w:lang w:val="fr-CH"/>
        </w:rPr>
        <w:t>Nombre de collaborateurs</w:t>
      </w:r>
      <w:r w:rsidR="00F84FC0" w:rsidRPr="006E557D">
        <w:rPr>
          <w:lang w:val="fr-CH"/>
        </w:rPr>
        <w:tab/>
      </w:r>
      <w:sdt>
        <w:sdtPr>
          <w:rPr>
            <w:lang w:val="fr-CH"/>
          </w:rPr>
          <w:id w:val="-1051150586"/>
          <w:placeholder>
            <w:docPart w:val="A55DE3CFEC1F4BEC8F8424C822973497"/>
          </w:placeholder>
          <w:showingPlcHdr/>
          <w:text/>
        </w:sdtPr>
        <w:sdtEndPr/>
        <w:sdtContent>
          <w:r w:rsidR="00D51BE8" w:rsidRPr="00D51BE8">
            <w:rPr>
              <w:rStyle w:val="Platzhaltertext"/>
              <w:lang w:val="fr-CH"/>
            </w:rPr>
            <w:t>Cliquez ou appuyez ici pour entrer du texte.</w:t>
          </w:r>
        </w:sdtContent>
      </w:sdt>
    </w:p>
    <w:p w14:paraId="075272D2" w14:textId="3F7A10EB" w:rsidR="00716A1F" w:rsidRPr="006E557D" w:rsidRDefault="003743AF" w:rsidP="00D51BE8">
      <w:pPr>
        <w:tabs>
          <w:tab w:val="left" w:pos="2552"/>
          <w:tab w:val="right" w:leader="underscore" w:pos="8789"/>
        </w:tabs>
        <w:spacing w:after="120"/>
        <w:ind w:left="425" w:hanging="425"/>
        <w:rPr>
          <w:lang w:val="fr-CH"/>
        </w:rPr>
      </w:pPr>
      <w:r w:rsidRPr="006E557D">
        <w:rPr>
          <w:lang w:val="fr-CH"/>
        </w:rPr>
        <w:t>N° TVA</w:t>
      </w:r>
      <w:r w:rsidR="00716A1F" w:rsidRPr="006E557D">
        <w:rPr>
          <w:lang w:val="fr-CH"/>
        </w:rPr>
        <w:tab/>
      </w:r>
      <w:sdt>
        <w:sdtPr>
          <w:rPr>
            <w:lang w:val="fr-CH"/>
          </w:rPr>
          <w:id w:val="-571658368"/>
          <w:placeholder>
            <w:docPart w:val="9E9BB8E8567241B38684A30F434C1BD2"/>
          </w:placeholder>
          <w:showingPlcHdr/>
          <w:text/>
        </w:sdtPr>
        <w:sdtEndPr/>
        <w:sdtContent>
          <w:r w:rsidR="00D51BE8" w:rsidRPr="00D51BE8">
            <w:rPr>
              <w:rStyle w:val="Platzhaltertext"/>
              <w:lang w:val="fr-CH"/>
            </w:rPr>
            <w:t>Cliquez ou appuyez ici pour entrer du texte.</w:t>
          </w:r>
        </w:sdtContent>
      </w:sdt>
    </w:p>
    <w:p w14:paraId="010B9146" w14:textId="20D737ED" w:rsidR="00F84FC0" w:rsidRPr="006E557D" w:rsidRDefault="003743AF" w:rsidP="00D51BE8">
      <w:pPr>
        <w:tabs>
          <w:tab w:val="left" w:pos="2552"/>
          <w:tab w:val="right" w:leader="underscore" w:pos="8789"/>
        </w:tabs>
        <w:spacing w:after="120"/>
        <w:ind w:left="425" w:hanging="425"/>
        <w:jc w:val="both"/>
        <w:rPr>
          <w:lang w:val="fr-CH"/>
        </w:rPr>
      </w:pPr>
      <w:r w:rsidRPr="006E557D">
        <w:rPr>
          <w:lang w:val="fr-CH"/>
        </w:rPr>
        <w:t>IDE</w:t>
      </w:r>
      <w:r w:rsidR="0023078F" w:rsidRPr="006E557D">
        <w:rPr>
          <w:rStyle w:val="Funotenzeichen"/>
          <w:lang w:val="fr-CH"/>
        </w:rPr>
        <w:footnoteReference w:id="4"/>
      </w:r>
      <w:r w:rsidR="00F84FC0" w:rsidRPr="006E557D">
        <w:rPr>
          <w:lang w:val="fr-CH"/>
        </w:rPr>
        <w:tab/>
      </w:r>
      <w:r w:rsidR="00F84FC0" w:rsidRPr="006E557D">
        <w:rPr>
          <w:lang w:val="fr-CH"/>
        </w:rPr>
        <w:tab/>
      </w:r>
      <w:sdt>
        <w:sdtPr>
          <w:rPr>
            <w:lang w:val="fr-CH"/>
          </w:rPr>
          <w:id w:val="-151297140"/>
          <w:placeholder>
            <w:docPart w:val="9D0D43C5B4594A4180E0667126B73BDE"/>
          </w:placeholder>
          <w:showingPlcHdr/>
          <w:text/>
        </w:sdtPr>
        <w:sdtEndPr/>
        <w:sdtContent>
          <w:r w:rsidR="00D51BE8" w:rsidRPr="00D51BE8">
            <w:rPr>
              <w:rStyle w:val="Platzhaltertext"/>
              <w:lang w:val="fr-CH"/>
            </w:rPr>
            <w:t>Cliquez ou appuyez ici pour entrer du texte.</w:t>
          </w:r>
        </w:sdtContent>
      </w:sdt>
    </w:p>
    <w:p w14:paraId="33D0D9A3" w14:textId="77777777" w:rsidR="00716A1F" w:rsidRPr="006E557D" w:rsidRDefault="00716A1F" w:rsidP="00147737">
      <w:pPr>
        <w:tabs>
          <w:tab w:val="left" w:pos="2268"/>
        </w:tabs>
        <w:ind w:left="426" w:hanging="426"/>
        <w:jc w:val="both"/>
        <w:rPr>
          <w:lang w:val="fr-CH"/>
        </w:rPr>
      </w:pPr>
    </w:p>
    <w:p w14:paraId="6E3A0653" w14:textId="77777777" w:rsidR="006F241D" w:rsidRPr="006E557D" w:rsidRDefault="007311BE" w:rsidP="00BF272A">
      <w:pPr>
        <w:pStyle w:val="rberschrift1"/>
        <w:tabs>
          <w:tab w:val="left" w:pos="0"/>
        </w:tabs>
        <w:spacing w:before="360"/>
        <w:ind w:left="567" w:hanging="567"/>
        <w:jc w:val="both"/>
        <w:rPr>
          <w:sz w:val="32"/>
          <w:lang w:val="fr-CH"/>
        </w:rPr>
      </w:pPr>
      <w:r w:rsidRPr="006E557D">
        <w:rPr>
          <w:sz w:val="32"/>
          <w:lang w:val="fr-CH"/>
        </w:rPr>
        <w:lastRenderedPageBreak/>
        <w:t>Préambule</w:t>
      </w:r>
    </w:p>
    <w:p w14:paraId="431187C4" w14:textId="4B06C410" w:rsidR="00D70664" w:rsidRPr="006E557D" w:rsidRDefault="007311BE" w:rsidP="00D70664">
      <w:pPr>
        <w:numPr>
          <w:ilvl w:val="0"/>
          <w:numId w:val="32"/>
        </w:numPr>
        <w:spacing w:before="240" w:after="60"/>
        <w:ind w:left="425" w:hanging="425"/>
        <w:jc w:val="both"/>
        <w:rPr>
          <w:lang w:val="fr-CH"/>
        </w:rPr>
      </w:pPr>
      <w:r w:rsidRPr="006E557D">
        <w:rPr>
          <w:lang w:val="fr-CH"/>
        </w:rPr>
        <w:t>Le donneur de licence exploite le programme informatique Agrivalor</w:t>
      </w:r>
      <w:r w:rsidRPr="006E557D">
        <w:rPr>
          <w:rFonts w:cstheme="minorHAnsi"/>
          <w:lang w:val="fr-CH"/>
        </w:rPr>
        <w:t>®</w:t>
      </w:r>
      <w:r w:rsidRPr="006E557D">
        <w:rPr>
          <w:lang w:val="fr-CH"/>
        </w:rPr>
        <w:t xml:space="preserve"> (ci-après, le logiciel), faisant l</w:t>
      </w:r>
      <w:r w:rsidR="008D55CA" w:rsidRPr="006E557D">
        <w:rPr>
          <w:lang w:val="fr-CH"/>
        </w:rPr>
        <w:t>’</w:t>
      </w:r>
      <w:r w:rsidRPr="006E557D">
        <w:rPr>
          <w:lang w:val="fr-CH"/>
        </w:rPr>
        <w:t>objet de l</w:t>
      </w:r>
      <w:r w:rsidR="008D55CA" w:rsidRPr="006E557D">
        <w:rPr>
          <w:lang w:val="fr-CH"/>
        </w:rPr>
        <w:t>’</w:t>
      </w:r>
      <w:r w:rsidRPr="006E557D">
        <w:rPr>
          <w:lang w:val="fr-CH"/>
        </w:rPr>
        <w:t>annexe du présent contrat de licence, sous forme d</w:t>
      </w:r>
      <w:r w:rsidR="008D55CA" w:rsidRPr="006E557D">
        <w:rPr>
          <w:lang w:val="fr-CH"/>
        </w:rPr>
        <w:t>’</w:t>
      </w:r>
      <w:r w:rsidRPr="006E557D">
        <w:rPr>
          <w:lang w:val="fr-CH"/>
        </w:rPr>
        <w:t>application web.</w:t>
      </w:r>
      <w:r w:rsidR="00D70664" w:rsidRPr="006E557D">
        <w:rPr>
          <w:lang w:val="fr-CH"/>
        </w:rPr>
        <w:t xml:space="preserve"> </w:t>
      </w:r>
      <w:r w:rsidRPr="006E557D">
        <w:rPr>
          <w:lang w:val="fr-CH"/>
        </w:rPr>
        <w:t xml:space="preserve">Il en est propriétaire et </w:t>
      </w:r>
      <w:r w:rsidR="00D70664" w:rsidRPr="006E557D">
        <w:rPr>
          <w:lang w:val="fr-CH"/>
        </w:rPr>
        <w:t>peut à ce titre accorder des droits d</w:t>
      </w:r>
      <w:r w:rsidR="008D55CA" w:rsidRPr="006E557D">
        <w:rPr>
          <w:lang w:val="fr-CH"/>
        </w:rPr>
        <w:t>’</w:t>
      </w:r>
      <w:r w:rsidR="00D70664" w:rsidRPr="006E557D">
        <w:rPr>
          <w:lang w:val="fr-CH"/>
        </w:rPr>
        <w:t>utilisation du logiciel et de la documentation y relative.</w:t>
      </w:r>
    </w:p>
    <w:p w14:paraId="129231C3" w14:textId="2BFD7344" w:rsidR="00F472E8" w:rsidRPr="006E557D" w:rsidRDefault="005865D5" w:rsidP="00D70664">
      <w:pPr>
        <w:numPr>
          <w:ilvl w:val="0"/>
          <w:numId w:val="32"/>
        </w:numPr>
        <w:spacing w:before="240" w:after="60"/>
        <w:ind w:left="425" w:hanging="425"/>
        <w:jc w:val="both"/>
        <w:rPr>
          <w:lang w:val="fr-CH"/>
        </w:rPr>
      </w:pPr>
      <w:r w:rsidRPr="006E557D">
        <w:rPr>
          <w:lang w:val="fr-CH"/>
        </w:rPr>
        <w:t xml:space="preserve">Agrivalor® </w:t>
      </w:r>
      <w:r w:rsidR="00D70664" w:rsidRPr="006E557D">
        <w:rPr>
          <w:lang w:val="fr-CH"/>
        </w:rPr>
        <w:t>sert à l</w:t>
      </w:r>
      <w:r w:rsidR="008D55CA" w:rsidRPr="006E557D">
        <w:rPr>
          <w:lang w:val="fr-CH"/>
        </w:rPr>
        <w:t>’</w:t>
      </w:r>
      <w:r w:rsidR="00D70664" w:rsidRPr="006E557D">
        <w:rPr>
          <w:lang w:val="fr-CH"/>
        </w:rPr>
        <w:t>estimation de la valeur de rendement agricole en vertu du Guide pour l</w:t>
      </w:r>
      <w:r w:rsidR="008D55CA" w:rsidRPr="006E557D">
        <w:rPr>
          <w:lang w:val="fr-CH"/>
        </w:rPr>
        <w:t>’</w:t>
      </w:r>
      <w:r w:rsidR="00D70664" w:rsidRPr="006E557D">
        <w:rPr>
          <w:lang w:val="fr-CH"/>
        </w:rPr>
        <w:t>estimation de la</w:t>
      </w:r>
      <w:r w:rsidR="0089565B" w:rsidRPr="006E557D">
        <w:rPr>
          <w:lang w:val="fr-CH"/>
        </w:rPr>
        <w:t xml:space="preserve"> valeur de rendement agricole (annexe à l</w:t>
      </w:r>
      <w:r w:rsidR="008D55CA" w:rsidRPr="006E557D">
        <w:rPr>
          <w:lang w:val="fr-CH"/>
        </w:rPr>
        <w:t>’</w:t>
      </w:r>
      <w:r w:rsidR="0089565B" w:rsidRPr="006E557D">
        <w:rPr>
          <w:lang w:val="fr-CH"/>
        </w:rPr>
        <w:t>o</w:t>
      </w:r>
      <w:r w:rsidR="00D70664" w:rsidRPr="006E557D">
        <w:rPr>
          <w:lang w:val="fr-CH"/>
        </w:rPr>
        <w:t>rdonnance sur le droit foncier rural [ODFR du</w:t>
      </w:r>
      <w:r w:rsidR="00534117">
        <w:rPr>
          <w:lang w:val="fr-CH"/>
        </w:rPr>
        <w:t xml:space="preserve"> 4 </w:t>
      </w:r>
      <w:r w:rsidR="00D70664" w:rsidRPr="006E557D">
        <w:rPr>
          <w:lang w:val="fr-CH"/>
        </w:rPr>
        <w:t>o</w:t>
      </w:r>
      <w:r w:rsidR="0089565B" w:rsidRPr="006E557D">
        <w:rPr>
          <w:lang w:val="fr-CH"/>
        </w:rPr>
        <w:t>ctobre 1993 ; état au 1</w:t>
      </w:r>
      <w:r w:rsidR="0089565B" w:rsidRPr="006E557D">
        <w:rPr>
          <w:vertAlign w:val="superscript"/>
          <w:lang w:val="fr-CH"/>
        </w:rPr>
        <w:t>er</w:t>
      </w:r>
      <w:r w:rsidR="0089565B" w:rsidRPr="006E557D">
        <w:rPr>
          <w:lang w:val="fr-CH"/>
        </w:rPr>
        <w:t> </w:t>
      </w:r>
      <w:r w:rsidR="00F472E8" w:rsidRPr="006E557D">
        <w:rPr>
          <w:lang w:val="fr-CH"/>
        </w:rPr>
        <w:t>avril 2018 ; RS</w:t>
      </w:r>
      <w:r w:rsidR="00114386" w:rsidRPr="006E557D">
        <w:rPr>
          <w:lang w:val="fr-CH"/>
        </w:rPr>
        <w:t xml:space="preserve"> 211.412.110</w:t>
      </w:r>
      <w:r w:rsidR="00BF272A" w:rsidRPr="006E557D">
        <w:rPr>
          <w:lang w:val="fr-CH"/>
        </w:rPr>
        <w:t>])</w:t>
      </w:r>
      <w:r w:rsidRPr="006E557D">
        <w:rPr>
          <w:lang w:val="fr-CH"/>
        </w:rPr>
        <w:t xml:space="preserve"> </w:t>
      </w:r>
      <w:r w:rsidR="00F472E8" w:rsidRPr="006E557D">
        <w:rPr>
          <w:lang w:val="fr-CH"/>
        </w:rPr>
        <w:t>en Suisse</w:t>
      </w:r>
      <w:r w:rsidRPr="006E557D">
        <w:rPr>
          <w:lang w:val="fr-CH"/>
        </w:rPr>
        <w:t xml:space="preserve">. Agrivalor® </w:t>
      </w:r>
      <w:r w:rsidR="00F472E8" w:rsidRPr="006E557D">
        <w:rPr>
          <w:lang w:val="fr-CH"/>
        </w:rPr>
        <w:t>est donc exclusivement utilisable pour les conditions suisses.</w:t>
      </w:r>
      <w:r w:rsidR="00D62214">
        <w:rPr>
          <w:lang w:val="fr-CH"/>
        </w:rPr>
        <w:t xml:space="preserve"> L</w:t>
      </w:r>
      <w:r w:rsidR="00F472E8" w:rsidRPr="006E557D">
        <w:rPr>
          <w:lang w:val="fr-CH"/>
        </w:rPr>
        <w:t xml:space="preserve">es cultures spéciales et les branches de production spéciales (p. ex. </w:t>
      </w:r>
      <w:r w:rsidR="00F220D9" w:rsidRPr="006E557D">
        <w:rPr>
          <w:lang w:val="fr-CH"/>
        </w:rPr>
        <w:t>horticulture</w:t>
      </w:r>
      <w:r w:rsidR="00F472E8" w:rsidRPr="006E557D">
        <w:rPr>
          <w:lang w:val="fr-CH"/>
        </w:rPr>
        <w:t xml:space="preserve">) </w:t>
      </w:r>
      <w:r w:rsidR="0089565B" w:rsidRPr="006E557D">
        <w:rPr>
          <w:lang w:val="fr-CH"/>
        </w:rPr>
        <w:t>est proposée</w:t>
      </w:r>
      <w:r w:rsidR="00F472E8" w:rsidRPr="006E557D">
        <w:rPr>
          <w:lang w:val="fr-CH"/>
        </w:rPr>
        <w:t xml:space="preserve"> uniquement contre un supplément de prix. </w:t>
      </w:r>
      <w:r w:rsidR="00ED78AA" w:rsidRPr="006E557D">
        <w:rPr>
          <w:lang w:val="fr-CH"/>
        </w:rPr>
        <w:t xml:space="preserve">Agriexpert </w:t>
      </w:r>
      <w:r w:rsidR="0089565B" w:rsidRPr="006E557D">
        <w:rPr>
          <w:lang w:val="fr-CH"/>
        </w:rPr>
        <w:t xml:space="preserve">USP </w:t>
      </w:r>
      <w:r w:rsidR="00F472E8" w:rsidRPr="006E557D">
        <w:rPr>
          <w:lang w:val="fr-CH"/>
        </w:rPr>
        <w:t xml:space="preserve">se réserve le droit de ne pas </w:t>
      </w:r>
      <w:r w:rsidR="002A6844" w:rsidRPr="006E557D">
        <w:rPr>
          <w:lang w:val="fr-CH"/>
        </w:rPr>
        <w:t>intégrer</w:t>
      </w:r>
      <w:r w:rsidR="00F472E8" w:rsidRPr="006E557D">
        <w:rPr>
          <w:lang w:val="fr-CH"/>
        </w:rPr>
        <w:t xml:space="preserve"> certains chapitres</w:t>
      </w:r>
      <w:r w:rsidR="002A6844" w:rsidRPr="006E557D">
        <w:rPr>
          <w:lang w:val="fr-CH"/>
        </w:rPr>
        <w:t xml:space="preserve"> au logiciel</w:t>
      </w:r>
      <w:r w:rsidR="00F472E8" w:rsidRPr="006E557D">
        <w:rPr>
          <w:lang w:val="fr-CH"/>
        </w:rPr>
        <w:t xml:space="preserve"> (p. ex. en raison d</w:t>
      </w:r>
      <w:r w:rsidR="008D55CA" w:rsidRPr="006E557D">
        <w:rPr>
          <w:lang w:val="fr-CH"/>
        </w:rPr>
        <w:t>’</w:t>
      </w:r>
      <w:r w:rsidR="00F472E8" w:rsidRPr="006E557D">
        <w:rPr>
          <w:lang w:val="fr-CH"/>
        </w:rPr>
        <w:t>une demande insuffisante).</w:t>
      </w:r>
    </w:p>
    <w:p w14:paraId="0D8BCB3A" w14:textId="7A0FDCA4" w:rsidR="00F472E8" w:rsidRPr="006E557D" w:rsidRDefault="00F472E8" w:rsidP="00BF272A">
      <w:pPr>
        <w:numPr>
          <w:ilvl w:val="0"/>
          <w:numId w:val="32"/>
        </w:numPr>
        <w:ind w:left="426" w:hanging="426"/>
        <w:jc w:val="both"/>
        <w:rPr>
          <w:lang w:val="fr-CH"/>
        </w:rPr>
      </w:pPr>
      <w:r w:rsidRPr="006E557D">
        <w:rPr>
          <w:lang w:val="fr-CH"/>
        </w:rPr>
        <w:t>Le preneur de licence envisage d</w:t>
      </w:r>
      <w:r w:rsidR="008D55CA" w:rsidRPr="006E557D">
        <w:rPr>
          <w:lang w:val="fr-CH"/>
        </w:rPr>
        <w:t>’</w:t>
      </w:r>
      <w:r w:rsidRPr="006E557D">
        <w:rPr>
          <w:lang w:val="fr-CH"/>
        </w:rPr>
        <w:t xml:space="preserve">utiliser le logiciel </w:t>
      </w:r>
      <w:r w:rsidR="005865D5" w:rsidRPr="006E557D">
        <w:rPr>
          <w:lang w:val="fr-CH"/>
        </w:rPr>
        <w:t xml:space="preserve">Agrivalor® </w:t>
      </w:r>
      <w:r w:rsidRPr="006E557D">
        <w:rPr>
          <w:lang w:val="fr-CH"/>
        </w:rPr>
        <w:t>et d</w:t>
      </w:r>
      <w:r w:rsidR="008D55CA" w:rsidRPr="006E557D">
        <w:rPr>
          <w:lang w:val="fr-CH"/>
        </w:rPr>
        <w:t>’</w:t>
      </w:r>
      <w:r w:rsidRPr="006E557D">
        <w:rPr>
          <w:lang w:val="fr-CH"/>
        </w:rPr>
        <w:t>acquérir les droits d</w:t>
      </w:r>
      <w:r w:rsidR="008D55CA" w:rsidRPr="006E557D">
        <w:rPr>
          <w:lang w:val="fr-CH"/>
        </w:rPr>
        <w:t>’</w:t>
      </w:r>
      <w:r w:rsidRPr="006E557D">
        <w:rPr>
          <w:lang w:val="fr-CH"/>
        </w:rPr>
        <w:t xml:space="preserve">utilisation ad hoc. Le donneur de licence et le preneur de licence (ci-après « les parties ») conviennent par conséquent </w:t>
      </w:r>
      <w:r w:rsidR="00806E6A" w:rsidRPr="006E557D">
        <w:rPr>
          <w:lang w:val="fr-CH"/>
        </w:rPr>
        <w:t xml:space="preserve">de </w:t>
      </w:r>
      <w:r w:rsidRPr="006E557D">
        <w:rPr>
          <w:lang w:val="fr-CH"/>
        </w:rPr>
        <w:t>ce qui suit :</w:t>
      </w:r>
    </w:p>
    <w:p w14:paraId="47002B30" w14:textId="77777777" w:rsidR="006F241D" w:rsidRPr="006E557D" w:rsidRDefault="006F241D" w:rsidP="00BF272A">
      <w:pPr>
        <w:pStyle w:val="rberschrift1"/>
        <w:tabs>
          <w:tab w:val="left" w:pos="0"/>
        </w:tabs>
        <w:spacing w:before="360"/>
        <w:ind w:left="567" w:hanging="567"/>
        <w:jc w:val="both"/>
        <w:rPr>
          <w:sz w:val="32"/>
          <w:lang w:val="fr-CH"/>
        </w:rPr>
      </w:pPr>
      <w:r w:rsidRPr="006E557D">
        <w:rPr>
          <w:sz w:val="32"/>
          <w:lang w:val="fr-CH"/>
        </w:rPr>
        <w:t xml:space="preserve">I. </w:t>
      </w:r>
      <w:r w:rsidR="00F472E8" w:rsidRPr="006E557D">
        <w:rPr>
          <w:sz w:val="32"/>
          <w:lang w:val="fr-CH"/>
        </w:rPr>
        <w:t>Droits du preneur de licence</w:t>
      </w:r>
    </w:p>
    <w:p w14:paraId="6C85B656" w14:textId="381354FA" w:rsidR="006F241D" w:rsidRPr="006E557D" w:rsidRDefault="006F241D" w:rsidP="00004A2B">
      <w:pPr>
        <w:pStyle w:val="rberschrift2"/>
        <w:tabs>
          <w:tab w:val="left" w:pos="0"/>
        </w:tabs>
        <w:jc w:val="both"/>
        <w:rPr>
          <w:sz w:val="28"/>
          <w:lang w:val="fr-CH"/>
        </w:rPr>
      </w:pPr>
      <w:r w:rsidRPr="006E557D">
        <w:rPr>
          <w:sz w:val="28"/>
          <w:lang w:val="fr-CH"/>
        </w:rPr>
        <w:t xml:space="preserve">A. </w:t>
      </w:r>
      <w:r w:rsidR="00F472E8" w:rsidRPr="006E557D">
        <w:rPr>
          <w:sz w:val="28"/>
          <w:lang w:val="fr-CH"/>
        </w:rPr>
        <w:t>Droit d</w:t>
      </w:r>
      <w:r w:rsidR="008D55CA" w:rsidRPr="006E557D">
        <w:rPr>
          <w:sz w:val="28"/>
          <w:lang w:val="fr-CH"/>
        </w:rPr>
        <w:t>’</w:t>
      </w:r>
      <w:r w:rsidR="00F472E8" w:rsidRPr="006E557D">
        <w:rPr>
          <w:sz w:val="28"/>
          <w:lang w:val="fr-CH"/>
        </w:rPr>
        <w:t>utilisation conforme au contrat</w:t>
      </w:r>
    </w:p>
    <w:p w14:paraId="60B102A4" w14:textId="243A3224" w:rsidR="00CC10B2" w:rsidRPr="006E557D" w:rsidRDefault="00CC10B2" w:rsidP="00BF272A">
      <w:pPr>
        <w:numPr>
          <w:ilvl w:val="0"/>
          <w:numId w:val="32"/>
        </w:numPr>
        <w:ind w:left="426" w:hanging="426"/>
        <w:jc w:val="both"/>
        <w:rPr>
          <w:lang w:val="fr-CH"/>
        </w:rPr>
      </w:pPr>
      <w:r w:rsidRPr="006E557D">
        <w:rPr>
          <w:lang w:val="fr-CH"/>
        </w:rPr>
        <w:t>Le donneur de licence octroie au preneur</w:t>
      </w:r>
      <w:r w:rsidR="00806E6A" w:rsidRPr="006E557D">
        <w:rPr>
          <w:lang w:val="fr-CH"/>
        </w:rPr>
        <w:t xml:space="preserve"> de licence</w:t>
      </w:r>
      <w:r w:rsidRPr="006E557D">
        <w:rPr>
          <w:lang w:val="fr-CH"/>
        </w:rPr>
        <w:t xml:space="preserve"> le droit exclusif d</w:t>
      </w:r>
      <w:r w:rsidR="008D55CA" w:rsidRPr="006E557D">
        <w:rPr>
          <w:lang w:val="fr-CH"/>
        </w:rPr>
        <w:t>’</w:t>
      </w:r>
      <w:r w:rsidR="00EA1919">
        <w:rPr>
          <w:lang w:val="fr-CH"/>
        </w:rPr>
        <w:t>utiliser le logiciel, jusqu'à 150 estimations par année</w:t>
      </w:r>
      <w:r w:rsidR="00EA1919" w:rsidRPr="006E557D">
        <w:rPr>
          <w:lang w:val="fr-CH"/>
        </w:rPr>
        <w:t xml:space="preserve"> </w:t>
      </w:r>
      <w:r w:rsidRPr="006E557D">
        <w:rPr>
          <w:lang w:val="fr-CH"/>
        </w:rPr>
        <w:t xml:space="preserve">et la documentation </w:t>
      </w:r>
      <w:r w:rsidR="002A6844" w:rsidRPr="006E557D">
        <w:rPr>
          <w:lang w:val="fr-CH"/>
        </w:rPr>
        <w:t>utilisateur</w:t>
      </w:r>
      <w:r w:rsidRPr="006E557D">
        <w:rPr>
          <w:lang w:val="fr-CH"/>
        </w:rPr>
        <w:t xml:space="preserve"> (ci-après « utilisation conforme au contrat »), conformément </w:t>
      </w:r>
      <w:r w:rsidR="00806E6A" w:rsidRPr="006E557D">
        <w:rPr>
          <w:lang w:val="fr-CH"/>
        </w:rPr>
        <w:t>à la configuration</w:t>
      </w:r>
      <w:r w:rsidRPr="006E557D">
        <w:rPr>
          <w:lang w:val="fr-CH"/>
        </w:rPr>
        <w:t xml:space="preserve"> du système et aux conditions d</w:t>
      </w:r>
      <w:r w:rsidR="008D55CA" w:rsidRPr="006E557D">
        <w:rPr>
          <w:lang w:val="fr-CH"/>
        </w:rPr>
        <w:t>’</w:t>
      </w:r>
      <w:r w:rsidRPr="006E557D">
        <w:rPr>
          <w:lang w:val="fr-CH"/>
        </w:rPr>
        <w:t>utilisation définies en annexe, pour son entreprise ou son unité administrat</w:t>
      </w:r>
      <w:r w:rsidR="00CF31AE">
        <w:rPr>
          <w:lang w:val="fr-CH"/>
        </w:rPr>
        <w:t>ive (filiale, division, service</w:t>
      </w:r>
      <w:r w:rsidRPr="006E557D">
        <w:rPr>
          <w:lang w:val="fr-CH"/>
        </w:rPr>
        <w:t xml:space="preserve"> </w:t>
      </w:r>
      <w:r w:rsidR="00957CE0">
        <w:rPr>
          <w:lang w:val="fr-CH"/>
        </w:rPr>
        <w:t>etc</w:t>
      </w:r>
      <w:r w:rsidRPr="006E557D">
        <w:rPr>
          <w:lang w:val="fr-CH"/>
        </w:rPr>
        <w:t>)</w:t>
      </w:r>
      <w:r w:rsidR="00534117">
        <w:rPr>
          <w:lang w:val="fr-CH"/>
        </w:rPr>
        <w:t>.</w:t>
      </w:r>
      <w:r w:rsidRPr="006E557D">
        <w:rPr>
          <w:lang w:val="fr-CH"/>
        </w:rPr>
        <w:t xml:space="preserve"> Le logiciel </w:t>
      </w:r>
      <w:r w:rsidR="005865D5" w:rsidRPr="006E557D">
        <w:rPr>
          <w:lang w:val="fr-CH"/>
        </w:rPr>
        <w:t xml:space="preserve">Agrivalor® </w:t>
      </w:r>
      <w:r w:rsidRPr="006E557D">
        <w:rPr>
          <w:lang w:val="fr-CH"/>
        </w:rPr>
        <w:t>a une durée de validité limitée à celle du Guide pour l</w:t>
      </w:r>
      <w:r w:rsidR="008D55CA" w:rsidRPr="006E557D">
        <w:rPr>
          <w:lang w:val="fr-CH"/>
        </w:rPr>
        <w:t>’</w:t>
      </w:r>
      <w:r w:rsidRPr="006E557D">
        <w:rPr>
          <w:lang w:val="fr-CH"/>
        </w:rPr>
        <w:t>estimation de la valeur de rendement agricole 2018. Le donneur de licence s</w:t>
      </w:r>
      <w:r w:rsidR="008D55CA" w:rsidRPr="006E557D">
        <w:rPr>
          <w:lang w:val="fr-CH"/>
        </w:rPr>
        <w:t>’</w:t>
      </w:r>
      <w:r w:rsidRPr="006E557D">
        <w:rPr>
          <w:lang w:val="fr-CH"/>
        </w:rPr>
        <w:t xml:space="preserve">efforcera </w:t>
      </w:r>
      <w:r w:rsidR="00806E6A" w:rsidRPr="006E557D">
        <w:rPr>
          <w:lang w:val="fr-CH"/>
        </w:rPr>
        <w:t>d</w:t>
      </w:r>
      <w:r w:rsidR="008D55CA" w:rsidRPr="006E557D">
        <w:rPr>
          <w:lang w:val="fr-CH"/>
        </w:rPr>
        <w:t>’</w:t>
      </w:r>
      <w:r w:rsidR="00806E6A" w:rsidRPr="006E557D">
        <w:rPr>
          <w:lang w:val="fr-CH"/>
        </w:rPr>
        <w:t>adapter le logiciel</w:t>
      </w:r>
      <w:r w:rsidRPr="006E557D">
        <w:rPr>
          <w:lang w:val="fr-CH"/>
        </w:rPr>
        <w:t xml:space="preserve"> aux modifications futures, mais </w:t>
      </w:r>
      <w:r w:rsidR="0000328B" w:rsidRPr="006E557D">
        <w:rPr>
          <w:lang w:val="fr-CH"/>
        </w:rPr>
        <w:t>ne peut le garantir</w:t>
      </w:r>
      <w:r w:rsidRPr="006E557D">
        <w:rPr>
          <w:lang w:val="fr-CH"/>
        </w:rPr>
        <w:t>.</w:t>
      </w:r>
    </w:p>
    <w:p w14:paraId="01BF4219" w14:textId="2F991FAF" w:rsidR="006F241D" w:rsidRPr="006E557D" w:rsidRDefault="00CC10B2" w:rsidP="00BF272A">
      <w:pPr>
        <w:numPr>
          <w:ilvl w:val="0"/>
          <w:numId w:val="32"/>
        </w:numPr>
        <w:ind w:left="426" w:hanging="426"/>
        <w:jc w:val="both"/>
        <w:rPr>
          <w:lang w:val="fr-CH"/>
        </w:rPr>
      </w:pPr>
      <w:r w:rsidRPr="006E557D">
        <w:rPr>
          <w:lang w:val="fr-CH"/>
        </w:rPr>
        <w:t>Il n</w:t>
      </w:r>
      <w:r w:rsidR="008D55CA" w:rsidRPr="006E557D">
        <w:rPr>
          <w:lang w:val="fr-CH"/>
        </w:rPr>
        <w:t>’</w:t>
      </w:r>
      <w:r w:rsidRPr="006E557D">
        <w:rPr>
          <w:lang w:val="fr-CH"/>
        </w:rPr>
        <w:t>y</w:t>
      </w:r>
      <w:r w:rsidR="0000328B" w:rsidRPr="006E557D">
        <w:rPr>
          <w:lang w:val="fr-CH"/>
        </w:rPr>
        <w:t xml:space="preserve"> a pas de fourniture physique du</w:t>
      </w:r>
      <w:r w:rsidRPr="006E557D">
        <w:rPr>
          <w:lang w:val="fr-CH"/>
        </w:rPr>
        <w:t xml:space="preserve"> logiciel, de </w:t>
      </w:r>
      <w:r w:rsidR="0000328B" w:rsidRPr="006E557D">
        <w:rPr>
          <w:lang w:val="fr-CH"/>
        </w:rPr>
        <w:t xml:space="preserve">la </w:t>
      </w:r>
      <w:r w:rsidRPr="006E557D">
        <w:rPr>
          <w:lang w:val="fr-CH"/>
        </w:rPr>
        <w:t xml:space="preserve">documentation </w:t>
      </w:r>
      <w:r w:rsidR="0000328B" w:rsidRPr="006E557D">
        <w:rPr>
          <w:lang w:val="fr-CH"/>
        </w:rPr>
        <w:t>utilisateur</w:t>
      </w:r>
      <w:r w:rsidRPr="006E557D">
        <w:rPr>
          <w:lang w:val="fr-CH"/>
        </w:rPr>
        <w:t xml:space="preserve"> ou de</w:t>
      </w:r>
      <w:r w:rsidR="0000328B" w:rsidRPr="006E557D">
        <w:rPr>
          <w:lang w:val="fr-CH"/>
        </w:rPr>
        <w:t>s</w:t>
      </w:r>
      <w:r w:rsidRPr="006E557D">
        <w:rPr>
          <w:lang w:val="fr-CH"/>
        </w:rPr>
        <w:t xml:space="preserve"> données enregistrées sur les serveurs. L</w:t>
      </w:r>
      <w:r w:rsidR="008D55CA" w:rsidRPr="006E557D">
        <w:rPr>
          <w:lang w:val="fr-CH"/>
        </w:rPr>
        <w:t>’</w:t>
      </w:r>
      <w:r w:rsidRPr="006E557D">
        <w:rPr>
          <w:lang w:val="fr-CH"/>
        </w:rPr>
        <w:t xml:space="preserve">ensemble des données et des calculs sont accessibles </w:t>
      </w:r>
      <w:r w:rsidR="0000328B" w:rsidRPr="006E557D">
        <w:rPr>
          <w:lang w:val="fr-CH"/>
        </w:rPr>
        <w:t xml:space="preserve">par </w:t>
      </w:r>
      <w:r w:rsidRPr="006E557D">
        <w:rPr>
          <w:lang w:val="fr-CH"/>
        </w:rPr>
        <w:t xml:space="preserve">Internet sur des serveurs situés en Suisse. </w:t>
      </w:r>
      <w:r w:rsidR="004B1699" w:rsidRPr="006E557D">
        <w:rPr>
          <w:lang w:val="fr-CH"/>
        </w:rPr>
        <w:t>Le preneur de licence est responsable de l</w:t>
      </w:r>
      <w:r w:rsidR="008D55CA" w:rsidRPr="006E557D">
        <w:rPr>
          <w:lang w:val="fr-CH"/>
        </w:rPr>
        <w:t>’</w:t>
      </w:r>
      <w:r w:rsidRPr="006E557D">
        <w:rPr>
          <w:lang w:val="fr-CH"/>
        </w:rPr>
        <w:t>utilisatio</w:t>
      </w:r>
      <w:r w:rsidR="004B1699" w:rsidRPr="006E557D">
        <w:rPr>
          <w:lang w:val="fr-CH"/>
        </w:rPr>
        <w:t xml:space="preserve">n conforme du logiciel et de </w:t>
      </w:r>
      <w:r w:rsidR="0000328B" w:rsidRPr="006E557D">
        <w:rPr>
          <w:lang w:val="fr-CH"/>
        </w:rPr>
        <w:t>son environnement</w:t>
      </w:r>
      <w:r w:rsidR="006F241D" w:rsidRPr="006E557D">
        <w:rPr>
          <w:lang w:val="fr-CH"/>
        </w:rPr>
        <w:t>.</w:t>
      </w:r>
    </w:p>
    <w:p w14:paraId="21575781" w14:textId="56464F06" w:rsidR="006F241D" w:rsidRPr="006E557D" w:rsidRDefault="006F241D" w:rsidP="00BF272A">
      <w:pPr>
        <w:pStyle w:val="rberschrift2"/>
        <w:tabs>
          <w:tab w:val="left" w:pos="0"/>
        </w:tabs>
        <w:ind w:left="284" w:hanging="284"/>
        <w:rPr>
          <w:sz w:val="28"/>
          <w:lang w:val="fr-CH"/>
        </w:rPr>
      </w:pPr>
      <w:r w:rsidRPr="006E557D">
        <w:rPr>
          <w:sz w:val="28"/>
          <w:lang w:val="fr-CH"/>
        </w:rPr>
        <w:t xml:space="preserve">B. </w:t>
      </w:r>
      <w:r w:rsidR="00F472E8" w:rsidRPr="006E557D">
        <w:rPr>
          <w:sz w:val="28"/>
          <w:lang w:val="fr-CH"/>
        </w:rPr>
        <w:t>Interdiction de reproduction ou d</w:t>
      </w:r>
      <w:r w:rsidR="008D55CA" w:rsidRPr="006E557D">
        <w:rPr>
          <w:sz w:val="28"/>
          <w:lang w:val="fr-CH"/>
        </w:rPr>
        <w:t>’</w:t>
      </w:r>
      <w:r w:rsidR="00F472E8" w:rsidRPr="006E557D">
        <w:rPr>
          <w:sz w:val="28"/>
          <w:lang w:val="fr-CH"/>
        </w:rPr>
        <w:t>installation hors de l</w:t>
      </w:r>
      <w:r w:rsidR="008D55CA" w:rsidRPr="006E557D">
        <w:rPr>
          <w:sz w:val="28"/>
          <w:lang w:val="fr-CH"/>
        </w:rPr>
        <w:t>’</w:t>
      </w:r>
      <w:r w:rsidR="00F472E8" w:rsidRPr="006E557D">
        <w:rPr>
          <w:sz w:val="28"/>
          <w:lang w:val="fr-CH"/>
        </w:rPr>
        <w:t>environnement de travail prévu</w:t>
      </w:r>
    </w:p>
    <w:p w14:paraId="2EC4BFF7" w14:textId="673FF92C" w:rsidR="002C75C9" w:rsidRDefault="004B1699" w:rsidP="00BF272A">
      <w:pPr>
        <w:numPr>
          <w:ilvl w:val="0"/>
          <w:numId w:val="32"/>
        </w:numPr>
        <w:ind w:left="426" w:hanging="426"/>
        <w:jc w:val="both"/>
        <w:rPr>
          <w:lang w:val="fr-CH"/>
        </w:rPr>
      </w:pPr>
      <w:r w:rsidRPr="006E557D">
        <w:rPr>
          <w:lang w:val="fr-CH"/>
        </w:rPr>
        <w:t>Le logiciel est exclusivement installé sur des serveurs prévus à cet effet et accessible en ligne. Il est interdit au preneur de licence d</w:t>
      </w:r>
      <w:r w:rsidR="008D55CA" w:rsidRPr="006E557D">
        <w:rPr>
          <w:lang w:val="fr-CH"/>
        </w:rPr>
        <w:t>’</w:t>
      </w:r>
      <w:r w:rsidRPr="006E557D">
        <w:rPr>
          <w:lang w:val="fr-CH"/>
        </w:rPr>
        <w:t>installer ou de sauvegarde</w:t>
      </w:r>
      <w:r w:rsidR="0000328B" w:rsidRPr="006E557D">
        <w:rPr>
          <w:lang w:val="fr-CH"/>
        </w:rPr>
        <w:t>r (backup) lui-même le logiciel ainsi que</w:t>
      </w:r>
      <w:r w:rsidRPr="006E557D">
        <w:rPr>
          <w:lang w:val="fr-CH"/>
        </w:rPr>
        <w:t xml:space="preserve"> la documentation et les formulaires (notamment le formulaire </w:t>
      </w:r>
      <w:r w:rsidR="0000328B" w:rsidRPr="006E557D">
        <w:rPr>
          <w:lang w:val="fr-CH"/>
        </w:rPr>
        <w:t>d</w:t>
      </w:r>
      <w:r w:rsidR="008D55CA" w:rsidRPr="006E557D">
        <w:rPr>
          <w:lang w:val="fr-CH"/>
        </w:rPr>
        <w:t>’</w:t>
      </w:r>
      <w:r w:rsidR="00ED6BC9" w:rsidRPr="006E557D">
        <w:rPr>
          <w:lang w:val="fr-CH"/>
        </w:rPr>
        <w:t>enregistrement</w:t>
      </w:r>
      <w:r w:rsidRPr="006E557D">
        <w:rPr>
          <w:lang w:val="fr-CH"/>
        </w:rPr>
        <w:t>)</w:t>
      </w:r>
      <w:r w:rsidR="0000328B" w:rsidRPr="006E557D">
        <w:rPr>
          <w:lang w:val="fr-CH"/>
        </w:rPr>
        <w:t xml:space="preserve"> y relatifs</w:t>
      </w:r>
      <w:r w:rsidRPr="006E557D">
        <w:rPr>
          <w:lang w:val="fr-CH"/>
        </w:rPr>
        <w:t xml:space="preserve">, </w:t>
      </w:r>
      <w:r w:rsidR="0000328B" w:rsidRPr="006E557D">
        <w:rPr>
          <w:lang w:val="fr-CH"/>
        </w:rPr>
        <w:t>ou encore</w:t>
      </w:r>
      <w:r w:rsidRPr="006E557D">
        <w:rPr>
          <w:lang w:val="fr-CH"/>
        </w:rPr>
        <w:t xml:space="preserve"> </w:t>
      </w:r>
      <w:r w:rsidR="001F2FEB" w:rsidRPr="006E557D">
        <w:rPr>
          <w:lang w:val="fr-CH"/>
        </w:rPr>
        <w:t xml:space="preserve">de </w:t>
      </w:r>
      <w:r w:rsidRPr="006E557D">
        <w:rPr>
          <w:lang w:val="fr-CH"/>
        </w:rPr>
        <w:t>les transmettre à des tiers. Il lui est également interdit de les reproduire, de les enregistrer, de les développer</w:t>
      </w:r>
      <w:r w:rsidR="00534117">
        <w:rPr>
          <w:lang w:val="fr-CH"/>
        </w:rPr>
        <w:t xml:space="preserve"> davantage</w:t>
      </w:r>
      <w:r w:rsidRPr="006E557D">
        <w:rPr>
          <w:lang w:val="fr-CH"/>
        </w:rPr>
        <w:t xml:space="preserve"> ou de les copier de toute autre manière, ou </w:t>
      </w:r>
      <w:r w:rsidR="002A6844" w:rsidRPr="006E557D">
        <w:rPr>
          <w:lang w:val="fr-CH"/>
        </w:rPr>
        <w:t xml:space="preserve">encore </w:t>
      </w:r>
      <w:r w:rsidRPr="006E557D">
        <w:rPr>
          <w:lang w:val="fr-CH"/>
        </w:rPr>
        <w:t>de les installer hors de l</w:t>
      </w:r>
      <w:r w:rsidR="008D55CA" w:rsidRPr="006E557D">
        <w:rPr>
          <w:lang w:val="fr-CH"/>
        </w:rPr>
        <w:t>’</w:t>
      </w:r>
      <w:r w:rsidRPr="006E557D">
        <w:rPr>
          <w:lang w:val="fr-CH"/>
        </w:rPr>
        <w:t>environnement de travail prévu par le donneur de licence.</w:t>
      </w:r>
    </w:p>
    <w:p w14:paraId="4D0537E1" w14:textId="041AFCD3" w:rsidR="006F241D" w:rsidRPr="006E557D" w:rsidRDefault="006F241D" w:rsidP="00EA1919">
      <w:pPr>
        <w:pStyle w:val="rberschrift2"/>
        <w:tabs>
          <w:tab w:val="left" w:pos="0"/>
        </w:tabs>
        <w:jc w:val="both"/>
        <w:rPr>
          <w:sz w:val="28"/>
          <w:lang w:val="fr-CH"/>
        </w:rPr>
      </w:pPr>
      <w:r w:rsidRPr="006E557D">
        <w:rPr>
          <w:sz w:val="28"/>
          <w:lang w:val="fr-CH"/>
        </w:rPr>
        <w:t xml:space="preserve">C. </w:t>
      </w:r>
      <w:r w:rsidR="00F472E8" w:rsidRPr="006E557D">
        <w:rPr>
          <w:sz w:val="28"/>
          <w:lang w:val="fr-CH"/>
        </w:rPr>
        <w:t>Limites des droits d</w:t>
      </w:r>
      <w:r w:rsidR="008D55CA" w:rsidRPr="006E557D">
        <w:rPr>
          <w:sz w:val="28"/>
          <w:lang w:val="fr-CH"/>
        </w:rPr>
        <w:t>’</w:t>
      </w:r>
      <w:r w:rsidR="00F472E8" w:rsidRPr="006E557D">
        <w:rPr>
          <w:sz w:val="28"/>
          <w:lang w:val="fr-CH"/>
        </w:rPr>
        <w:t>utilisation</w:t>
      </w:r>
    </w:p>
    <w:p w14:paraId="5C3D81B6" w14:textId="6741CAA5" w:rsidR="006F241D" w:rsidRPr="006E557D" w:rsidRDefault="004B1699" w:rsidP="00BF272A">
      <w:pPr>
        <w:numPr>
          <w:ilvl w:val="0"/>
          <w:numId w:val="32"/>
        </w:numPr>
        <w:ind w:left="426" w:hanging="426"/>
        <w:jc w:val="both"/>
        <w:rPr>
          <w:lang w:val="fr-CH"/>
        </w:rPr>
      </w:pPr>
      <w:r w:rsidRPr="006E557D">
        <w:rPr>
          <w:lang w:val="fr-CH"/>
        </w:rPr>
        <w:t>Le preneur de licence n</w:t>
      </w:r>
      <w:r w:rsidR="008D55CA" w:rsidRPr="006E557D">
        <w:rPr>
          <w:lang w:val="fr-CH"/>
        </w:rPr>
        <w:t>’</w:t>
      </w:r>
      <w:r w:rsidRPr="006E557D">
        <w:rPr>
          <w:lang w:val="fr-CH"/>
        </w:rPr>
        <w:t xml:space="preserve">acquiert sur le logiciel et la documentation </w:t>
      </w:r>
      <w:r w:rsidR="002A6844" w:rsidRPr="006E557D">
        <w:rPr>
          <w:lang w:val="fr-CH"/>
        </w:rPr>
        <w:t>utilisateur</w:t>
      </w:r>
      <w:r w:rsidRPr="006E557D">
        <w:rPr>
          <w:lang w:val="fr-CH"/>
        </w:rPr>
        <w:t xml:space="preserve"> aucun droit autre que ceux qui lui sont expressément accordés par le présent contrat ou par la loi. Il est notamment interdit au preneur de licence de modifier le logiciel, de </w:t>
      </w:r>
      <w:r w:rsidR="002A6844" w:rsidRPr="006E557D">
        <w:rPr>
          <w:lang w:val="fr-CH"/>
        </w:rPr>
        <w:t xml:space="preserve">créer des interfaces, </w:t>
      </w:r>
      <w:r w:rsidRPr="006E557D">
        <w:rPr>
          <w:lang w:val="fr-CH"/>
        </w:rPr>
        <w:t xml:space="preserve">de générer ou de </w:t>
      </w:r>
      <w:r w:rsidRPr="006E557D">
        <w:rPr>
          <w:lang w:val="fr-CH"/>
        </w:rPr>
        <w:lastRenderedPageBreak/>
        <w:t xml:space="preserve">développer ses propres </w:t>
      </w:r>
      <w:r w:rsidR="000F13E1" w:rsidRPr="006E557D">
        <w:rPr>
          <w:lang w:val="fr-CH"/>
        </w:rPr>
        <w:t>évaluations</w:t>
      </w:r>
      <w:r w:rsidRPr="006E557D">
        <w:rPr>
          <w:lang w:val="fr-CH"/>
        </w:rPr>
        <w:t xml:space="preserve"> (</w:t>
      </w:r>
      <w:r w:rsidR="000F13E1" w:rsidRPr="006E557D">
        <w:rPr>
          <w:lang w:val="fr-CH"/>
        </w:rPr>
        <w:t>correction</w:t>
      </w:r>
      <w:r w:rsidRPr="006E557D">
        <w:rPr>
          <w:lang w:val="fr-CH"/>
        </w:rPr>
        <w:t xml:space="preserve"> d</w:t>
      </w:r>
      <w:r w:rsidR="008D55CA" w:rsidRPr="006E557D">
        <w:rPr>
          <w:lang w:val="fr-CH"/>
        </w:rPr>
        <w:t>’</w:t>
      </w:r>
      <w:r w:rsidRPr="006E557D">
        <w:rPr>
          <w:lang w:val="fr-CH"/>
        </w:rPr>
        <w:t>erreurs</w:t>
      </w:r>
      <w:r w:rsidR="000F13E1" w:rsidRPr="006E557D">
        <w:rPr>
          <w:lang w:val="fr-CH"/>
        </w:rPr>
        <w:t xml:space="preserve"> comprise</w:t>
      </w:r>
      <w:r w:rsidRPr="006E557D">
        <w:rPr>
          <w:lang w:val="fr-CH"/>
        </w:rPr>
        <w:t>)</w:t>
      </w:r>
      <w:r w:rsidR="002A6844" w:rsidRPr="006E557D">
        <w:rPr>
          <w:lang w:val="fr-CH"/>
        </w:rPr>
        <w:t xml:space="preserve"> sans l</w:t>
      </w:r>
      <w:r w:rsidR="008D55CA" w:rsidRPr="006E557D">
        <w:rPr>
          <w:lang w:val="fr-CH"/>
        </w:rPr>
        <w:t>’</w:t>
      </w:r>
      <w:r w:rsidR="002A6844" w:rsidRPr="006E557D">
        <w:rPr>
          <w:lang w:val="fr-CH"/>
        </w:rPr>
        <w:t>accord du preneur de licence.</w:t>
      </w:r>
      <w:r w:rsidRPr="006E557D">
        <w:rPr>
          <w:lang w:val="fr-CH"/>
        </w:rPr>
        <w:t xml:space="preserve"> </w:t>
      </w:r>
      <w:r w:rsidR="004E59C4" w:rsidRPr="006E557D">
        <w:rPr>
          <w:lang w:val="fr-CH"/>
        </w:rPr>
        <w:t>Il est en outre interdit au preneur de licence d</w:t>
      </w:r>
      <w:r w:rsidR="008D55CA" w:rsidRPr="006E557D">
        <w:rPr>
          <w:lang w:val="fr-CH"/>
        </w:rPr>
        <w:t>’</w:t>
      </w:r>
      <w:r w:rsidR="004E59C4" w:rsidRPr="006E557D">
        <w:rPr>
          <w:lang w:val="fr-CH"/>
        </w:rPr>
        <w:t xml:space="preserve">accorder des licences ou des sous-licences pour le logiciel et la </w:t>
      </w:r>
      <w:r w:rsidR="00DD30D5" w:rsidRPr="006E557D">
        <w:rPr>
          <w:lang w:val="fr-CH"/>
        </w:rPr>
        <w:t xml:space="preserve">documentation </w:t>
      </w:r>
      <w:r w:rsidR="001F2FEB" w:rsidRPr="006E557D">
        <w:rPr>
          <w:lang w:val="fr-CH"/>
        </w:rPr>
        <w:t>utilisateur</w:t>
      </w:r>
      <w:r w:rsidR="004E59C4" w:rsidRPr="006E557D">
        <w:rPr>
          <w:lang w:val="fr-CH"/>
        </w:rPr>
        <w:t>. Les documents, rapports et listes générés avec A</w:t>
      </w:r>
      <w:r w:rsidR="00150768" w:rsidRPr="006E557D">
        <w:rPr>
          <w:lang w:val="fr-CH"/>
        </w:rPr>
        <w:t>grivalor</w:t>
      </w:r>
      <w:r w:rsidR="00925985" w:rsidRPr="006E557D">
        <w:rPr>
          <w:lang w:val="fr-CH"/>
        </w:rPr>
        <w:t>®</w:t>
      </w:r>
      <w:r w:rsidR="00150768" w:rsidRPr="006E557D">
        <w:rPr>
          <w:lang w:val="fr-CH"/>
        </w:rPr>
        <w:t xml:space="preserve"> </w:t>
      </w:r>
      <w:r w:rsidR="004E59C4" w:rsidRPr="006E557D">
        <w:rPr>
          <w:lang w:val="fr-CH"/>
        </w:rPr>
        <w:t>doivent porter mention de la sou</w:t>
      </w:r>
      <w:r w:rsidR="00436159" w:rsidRPr="006E557D">
        <w:rPr>
          <w:lang w:val="fr-CH"/>
        </w:rPr>
        <w:t>r</w:t>
      </w:r>
      <w:r w:rsidR="004E59C4" w:rsidRPr="006E557D">
        <w:rPr>
          <w:lang w:val="fr-CH"/>
        </w:rPr>
        <w:t xml:space="preserve">ce </w:t>
      </w:r>
      <w:r w:rsidR="00150768" w:rsidRPr="006E557D">
        <w:rPr>
          <w:lang w:val="fr-CH"/>
        </w:rPr>
        <w:t>Agrivalor®.</w:t>
      </w:r>
    </w:p>
    <w:p w14:paraId="3EA60E31" w14:textId="77777777" w:rsidR="006F241D" w:rsidRPr="006E557D" w:rsidRDefault="006F241D" w:rsidP="00BF272A">
      <w:pPr>
        <w:pStyle w:val="rberschrift1"/>
        <w:tabs>
          <w:tab w:val="left" w:pos="0"/>
        </w:tabs>
        <w:spacing w:before="360"/>
        <w:ind w:left="567" w:hanging="567"/>
        <w:jc w:val="both"/>
        <w:rPr>
          <w:sz w:val="32"/>
          <w:lang w:val="fr-CH"/>
        </w:rPr>
      </w:pPr>
      <w:r w:rsidRPr="006E557D">
        <w:rPr>
          <w:sz w:val="32"/>
          <w:lang w:val="fr-CH"/>
        </w:rPr>
        <w:t xml:space="preserve">II. </w:t>
      </w:r>
      <w:r w:rsidR="00F472E8" w:rsidRPr="006E557D">
        <w:rPr>
          <w:sz w:val="32"/>
          <w:lang w:val="fr-CH"/>
        </w:rPr>
        <w:t>Obligations du preneur de licence</w:t>
      </w:r>
    </w:p>
    <w:p w14:paraId="037B36EF" w14:textId="77777777" w:rsidR="006F241D" w:rsidRPr="006E557D" w:rsidRDefault="006F241D" w:rsidP="00004A2B">
      <w:pPr>
        <w:pStyle w:val="rberschrift2"/>
        <w:tabs>
          <w:tab w:val="left" w:pos="0"/>
        </w:tabs>
        <w:jc w:val="both"/>
        <w:rPr>
          <w:sz w:val="28"/>
          <w:lang w:val="fr-CH"/>
        </w:rPr>
      </w:pPr>
      <w:r w:rsidRPr="006E557D">
        <w:rPr>
          <w:sz w:val="28"/>
          <w:lang w:val="fr-CH"/>
        </w:rPr>
        <w:t xml:space="preserve">A. </w:t>
      </w:r>
      <w:r w:rsidR="007B76D3" w:rsidRPr="006E557D">
        <w:rPr>
          <w:sz w:val="28"/>
          <w:lang w:val="fr-CH"/>
        </w:rPr>
        <w:t>Frais</w:t>
      </w:r>
      <w:r w:rsidR="00F472E8" w:rsidRPr="006E557D">
        <w:rPr>
          <w:sz w:val="28"/>
          <w:lang w:val="fr-CH"/>
        </w:rPr>
        <w:t xml:space="preserve"> de licence</w:t>
      </w:r>
    </w:p>
    <w:p w14:paraId="28F72D17" w14:textId="219683A9" w:rsidR="00840118" w:rsidRPr="006E557D" w:rsidRDefault="00840118" w:rsidP="00BF272A">
      <w:pPr>
        <w:numPr>
          <w:ilvl w:val="0"/>
          <w:numId w:val="32"/>
        </w:numPr>
        <w:ind w:left="426" w:hanging="426"/>
        <w:jc w:val="both"/>
        <w:rPr>
          <w:lang w:val="fr-CH"/>
        </w:rPr>
      </w:pPr>
      <w:r w:rsidRPr="006E557D">
        <w:rPr>
          <w:lang w:val="fr-CH"/>
        </w:rPr>
        <w:t xml:space="preserve">Le preneur de licence </w:t>
      </w:r>
      <w:r w:rsidR="007B76D3" w:rsidRPr="006E557D">
        <w:rPr>
          <w:lang w:val="fr-CH"/>
        </w:rPr>
        <w:t>est tenu de</w:t>
      </w:r>
      <w:r w:rsidRPr="006E557D">
        <w:rPr>
          <w:lang w:val="fr-CH"/>
        </w:rPr>
        <w:t xml:space="preserve"> payer </w:t>
      </w:r>
      <w:r w:rsidR="007B76D3" w:rsidRPr="006E557D">
        <w:rPr>
          <w:lang w:val="fr-CH"/>
        </w:rPr>
        <w:t xml:space="preserve">les frais de licence </w:t>
      </w:r>
      <w:r w:rsidRPr="006E557D">
        <w:rPr>
          <w:lang w:val="fr-CH"/>
        </w:rPr>
        <w:t xml:space="preserve">pour tous les droits qui lui sont octroyés sur le logiciel et la </w:t>
      </w:r>
      <w:r w:rsidR="00DD30D5" w:rsidRPr="006E557D">
        <w:rPr>
          <w:lang w:val="fr-CH"/>
        </w:rPr>
        <w:t xml:space="preserve">documentation </w:t>
      </w:r>
      <w:r w:rsidR="001F2FEB" w:rsidRPr="006E557D">
        <w:rPr>
          <w:lang w:val="fr-CH"/>
        </w:rPr>
        <w:t>utilisateur</w:t>
      </w:r>
      <w:r w:rsidRPr="006E557D">
        <w:rPr>
          <w:lang w:val="fr-CH"/>
        </w:rPr>
        <w:t xml:space="preserve"> conformément au présent contrat. L</w:t>
      </w:r>
      <w:r w:rsidR="008D55CA" w:rsidRPr="006E557D">
        <w:rPr>
          <w:lang w:val="fr-CH"/>
        </w:rPr>
        <w:t>’</w:t>
      </w:r>
      <w:r w:rsidRPr="006E557D">
        <w:rPr>
          <w:lang w:val="fr-CH"/>
        </w:rPr>
        <w:t xml:space="preserve">entier </w:t>
      </w:r>
      <w:r w:rsidR="007B76D3" w:rsidRPr="006E557D">
        <w:rPr>
          <w:lang w:val="fr-CH"/>
        </w:rPr>
        <w:t>des frais</w:t>
      </w:r>
      <w:r w:rsidRPr="006E557D">
        <w:rPr>
          <w:lang w:val="fr-CH"/>
        </w:rPr>
        <w:t xml:space="preserve"> de licence </w:t>
      </w:r>
      <w:r w:rsidR="007B76D3" w:rsidRPr="006E557D">
        <w:rPr>
          <w:lang w:val="fr-CH"/>
        </w:rPr>
        <w:t>sont</w:t>
      </w:r>
      <w:r w:rsidRPr="006E557D">
        <w:rPr>
          <w:lang w:val="fr-CH"/>
        </w:rPr>
        <w:t xml:space="preserve"> toujours </w:t>
      </w:r>
      <w:r w:rsidR="007B76D3" w:rsidRPr="006E557D">
        <w:rPr>
          <w:lang w:val="fr-CH"/>
        </w:rPr>
        <w:t>dus</w:t>
      </w:r>
      <w:r w:rsidRPr="006E557D">
        <w:rPr>
          <w:lang w:val="fr-CH"/>
        </w:rPr>
        <w:t xml:space="preserve"> pour la première année de licence. Les </w:t>
      </w:r>
      <w:r w:rsidR="007B76D3" w:rsidRPr="006E557D">
        <w:rPr>
          <w:lang w:val="fr-CH"/>
        </w:rPr>
        <w:t>frais de licence annuel</w:t>
      </w:r>
      <w:r w:rsidRPr="006E557D">
        <w:rPr>
          <w:lang w:val="fr-CH"/>
        </w:rPr>
        <w:t xml:space="preserve">s </w:t>
      </w:r>
      <w:r w:rsidR="007B76D3" w:rsidRPr="006E557D">
        <w:rPr>
          <w:lang w:val="fr-CH"/>
        </w:rPr>
        <w:t>s</w:t>
      </w:r>
      <w:r w:rsidR="008D55CA" w:rsidRPr="006E557D">
        <w:rPr>
          <w:lang w:val="fr-CH"/>
        </w:rPr>
        <w:t>’</w:t>
      </w:r>
      <w:r w:rsidR="007B76D3" w:rsidRPr="006E557D">
        <w:rPr>
          <w:lang w:val="fr-CH"/>
        </w:rPr>
        <w:t xml:space="preserve">entendent par </w:t>
      </w:r>
      <w:r w:rsidRPr="006E557D">
        <w:rPr>
          <w:lang w:val="fr-CH"/>
        </w:rPr>
        <w:t>année civile.</w:t>
      </w:r>
    </w:p>
    <w:p w14:paraId="2D89A306" w14:textId="451C37EF" w:rsidR="00840118" w:rsidRPr="006E557D" w:rsidRDefault="007B76D3" w:rsidP="00BF272A">
      <w:pPr>
        <w:numPr>
          <w:ilvl w:val="0"/>
          <w:numId w:val="32"/>
        </w:numPr>
        <w:ind w:left="426" w:hanging="426"/>
        <w:jc w:val="both"/>
        <w:rPr>
          <w:lang w:val="fr-CH"/>
        </w:rPr>
      </w:pPr>
      <w:bookmarkStart w:id="0" w:name="_Ref509847605"/>
      <w:r w:rsidRPr="006E557D">
        <w:rPr>
          <w:lang w:val="fr-CH"/>
        </w:rPr>
        <w:t>Les frais de licence annuels</w:t>
      </w:r>
      <w:r w:rsidR="00840118" w:rsidRPr="006E557D">
        <w:rPr>
          <w:lang w:val="fr-CH"/>
        </w:rPr>
        <w:t xml:space="preserve"> pour le</w:t>
      </w:r>
      <w:r w:rsidR="00BE54DC" w:rsidRPr="006E557D">
        <w:rPr>
          <w:lang w:val="fr-CH"/>
        </w:rPr>
        <w:t xml:space="preserve"> module </w:t>
      </w:r>
      <w:r w:rsidR="00F220D9" w:rsidRPr="006E557D">
        <w:rPr>
          <w:lang w:val="fr-CH"/>
        </w:rPr>
        <w:t>« utilisation standard</w:t>
      </w:r>
      <w:r w:rsidR="00BE54DC" w:rsidRPr="006E557D">
        <w:rPr>
          <w:lang w:val="fr-CH"/>
        </w:rPr>
        <w:t xml:space="preserve"> » </w:t>
      </w:r>
      <w:r w:rsidR="00731C66">
        <w:rPr>
          <w:lang w:val="fr-CH"/>
        </w:rPr>
        <w:t xml:space="preserve">et estivage qui ne comprend </w:t>
      </w:r>
      <w:r w:rsidR="00840118" w:rsidRPr="006E557D">
        <w:rPr>
          <w:lang w:val="fr-CH"/>
        </w:rPr>
        <w:t xml:space="preserve">ni </w:t>
      </w:r>
      <w:r w:rsidR="00F220D9" w:rsidRPr="006E557D">
        <w:rPr>
          <w:lang w:val="fr-CH"/>
        </w:rPr>
        <w:t xml:space="preserve">horticulture, ni cultures </w:t>
      </w:r>
      <w:r w:rsidR="00840118" w:rsidRPr="006E557D">
        <w:rPr>
          <w:lang w:val="fr-CH"/>
        </w:rPr>
        <w:t xml:space="preserve">spéciales, ni </w:t>
      </w:r>
      <w:r w:rsidR="000F13E1" w:rsidRPr="006E557D">
        <w:rPr>
          <w:lang w:val="fr-CH"/>
        </w:rPr>
        <w:t>évaluation</w:t>
      </w:r>
      <w:r w:rsidR="00840118" w:rsidRPr="006E557D">
        <w:rPr>
          <w:lang w:val="fr-CH"/>
        </w:rPr>
        <w:t xml:space="preserve"> </w:t>
      </w:r>
      <w:r w:rsidR="00957CE0">
        <w:rPr>
          <w:lang w:val="fr-CH"/>
        </w:rPr>
        <w:t>etc</w:t>
      </w:r>
      <w:r w:rsidR="00EA1919">
        <w:rPr>
          <w:lang w:val="fr-CH"/>
        </w:rPr>
        <w:t xml:space="preserve"> jusqu'à 150 estimations par année</w:t>
      </w:r>
      <w:r w:rsidR="00840118" w:rsidRPr="006E557D">
        <w:rPr>
          <w:lang w:val="fr-CH"/>
        </w:rPr>
        <w:t xml:space="preserve"> s</w:t>
      </w:r>
      <w:r w:rsidR="008D55CA" w:rsidRPr="006E557D">
        <w:rPr>
          <w:lang w:val="fr-CH"/>
        </w:rPr>
        <w:t>’</w:t>
      </w:r>
      <w:r w:rsidR="00840118" w:rsidRPr="006E557D">
        <w:rPr>
          <w:lang w:val="fr-CH"/>
        </w:rPr>
        <w:t>élève</w:t>
      </w:r>
      <w:r w:rsidR="00BE54DC" w:rsidRPr="006E557D">
        <w:rPr>
          <w:lang w:val="fr-CH"/>
        </w:rPr>
        <w:t>nt</w:t>
      </w:r>
      <w:r w:rsidR="00840118" w:rsidRPr="006E557D">
        <w:rPr>
          <w:lang w:val="fr-CH"/>
        </w:rPr>
        <w:t xml:space="preserve"> à </w:t>
      </w:r>
      <w:r w:rsidR="00BE54DC" w:rsidRPr="006E557D">
        <w:rPr>
          <w:b/>
          <w:lang w:val="fr-CH"/>
        </w:rPr>
        <w:t>CHF 900.</w:t>
      </w:r>
      <w:r w:rsidR="00840118" w:rsidRPr="006E557D">
        <w:rPr>
          <w:b/>
          <w:lang w:val="fr-CH"/>
        </w:rPr>
        <w:t>00</w:t>
      </w:r>
      <w:r w:rsidR="00840118" w:rsidRPr="006E557D">
        <w:rPr>
          <w:lang w:val="fr-CH"/>
        </w:rPr>
        <w:t xml:space="preserve"> (neuf cents francs suisses).</w:t>
      </w:r>
    </w:p>
    <w:bookmarkEnd w:id="0"/>
    <w:p w14:paraId="143FE497" w14:textId="5B044C57" w:rsidR="00840118" w:rsidRPr="006E557D" w:rsidRDefault="00826478" w:rsidP="00BF272A">
      <w:pPr>
        <w:numPr>
          <w:ilvl w:val="0"/>
          <w:numId w:val="32"/>
        </w:numPr>
        <w:ind w:left="426" w:hanging="426"/>
        <w:jc w:val="both"/>
        <w:rPr>
          <w:lang w:val="fr-CH"/>
        </w:rPr>
      </w:pPr>
      <w:r w:rsidRPr="006E557D">
        <w:rPr>
          <w:lang w:val="fr-CH"/>
        </w:rPr>
        <w:t>Les frais</w:t>
      </w:r>
      <w:r w:rsidR="00840118" w:rsidRPr="006E557D">
        <w:rPr>
          <w:lang w:val="fr-CH"/>
        </w:rPr>
        <w:t xml:space="preserve"> de licence par unité d</w:t>
      </w:r>
      <w:r w:rsidR="008D55CA" w:rsidRPr="006E557D">
        <w:rPr>
          <w:lang w:val="fr-CH"/>
        </w:rPr>
        <w:t>’</w:t>
      </w:r>
      <w:r w:rsidR="00840118" w:rsidRPr="006E557D">
        <w:rPr>
          <w:lang w:val="fr-CH"/>
        </w:rPr>
        <w:t>estimation (</w:t>
      </w:r>
      <w:r w:rsidR="00F220D9" w:rsidRPr="006E557D">
        <w:rPr>
          <w:lang w:val="fr-CH"/>
        </w:rPr>
        <w:t>entreprise</w:t>
      </w:r>
      <w:r w:rsidR="00840118" w:rsidRPr="006E557D">
        <w:rPr>
          <w:lang w:val="fr-CH"/>
        </w:rPr>
        <w:t>/</w:t>
      </w:r>
      <w:r w:rsidR="00F220D9" w:rsidRPr="006E557D">
        <w:rPr>
          <w:lang w:val="fr-CH"/>
        </w:rPr>
        <w:t>immeubles</w:t>
      </w:r>
      <w:r w:rsidR="00840118" w:rsidRPr="006E557D">
        <w:rPr>
          <w:lang w:val="fr-CH"/>
        </w:rPr>
        <w:t>) s</w:t>
      </w:r>
      <w:r w:rsidR="008D55CA" w:rsidRPr="006E557D">
        <w:rPr>
          <w:lang w:val="fr-CH"/>
        </w:rPr>
        <w:t>’</w:t>
      </w:r>
      <w:r w:rsidR="00840118" w:rsidRPr="006E557D">
        <w:rPr>
          <w:lang w:val="fr-CH"/>
        </w:rPr>
        <w:t>élève</w:t>
      </w:r>
      <w:r w:rsidRPr="006E557D">
        <w:rPr>
          <w:lang w:val="fr-CH"/>
        </w:rPr>
        <w:t>nt</w:t>
      </w:r>
      <w:r w:rsidR="00840118" w:rsidRPr="006E557D">
        <w:rPr>
          <w:lang w:val="fr-CH"/>
        </w:rPr>
        <w:t xml:space="preserve"> à </w:t>
      </w:r>
      <w:r w:rsidR="00BE54DC" w:rsidRPr="006E557D">
        <w:rPr>
          <w:b/>
          <w:lang w:val="fr-CH"/>
        </w:rPr>
        <w:t xml:space="preserve">CHF </w:t>
      </w:r>
      <w:r w:rsidR="00664404">
        <w:rPr>
          <w:b/>
          <w:lang w:val="fr-CH"/>
        </w:rPr>
        <w:t>31</w:t>
      </w:r>
      <w:r w:rsidR="00BE54DC" w:rsidRPr="006E557D">
        <w:rPr>
          <w:b/>
          <w:lang w:val="fr-CH"/>
        </w:rPr>
        <w:t>.</w:t>
      </w:r>
      <w:r w:rsidR="00840118" w:rsidRPr="006E557D">
        <w:rPr>
          <w:b/>
          <w:lang w:val="fr-CH"/>
        </w:rPr>
        <w:t>00</w:t>
      </w:r>
      <w:r w:rsidR="00840118" w:rsidRPr="006E557D">
        <w:rPr>
          <w:lang w:val="fr-CH"/>
        </w:rPr>
        <w:t xml:space="preserve"> (</w:t>
      </w:r>
      <w:r w:rsidR="00664404">
        <w:rPr>
          <w:lang w:val="fr-CH"/>
        </w:rPr>
        <w:t>trente-et-un</w:t>
      </w:r>
      <w:r w:rsidR="00840118" w:rsidRPr="006E557D">
        <w:rPr>
          <w:lang w:val="fr-CH"/>
        </w:rPr>
        <w:t xml:space="preserve"> francs suisses).</w:t>
      </w:r>
    </w:p>
    <w:p w14:paraId="72312C4D" w14:textId="6C688494" w:rsidR="00840118" w:rsidRPr="006E557D" w:rsidRDefault="00826478" w:rsidP="00BF272A">
      <w:pPr>
        <w:numPr>
          <w:ilvl w:val="0"/>
          <w:numId w:val="32"/>
        </w:numPr>
        <w:ind w:left="426" w:hanging="426"/>
        <w:jc w:val="both"/>
        <w:rPr>
          <w:lang w:val="fr-CH"/>
        </w:rPr>
      </w:pPr>
      <w:r w:rsidRPr="006E557D">
        <w:rPr>
          <w:lang w:val="fr-CH"/>
        </w:rPr>
        <w:t>Les frais de licence convenus</w:t>
      </w:r>
      <w:r w:rsidR="00840118" w:rsidRPr="006E557D">
        <w:rPr>
          <w:lang w:val="fr-CH"/>
        </w:rPr>
        <w:t xml:space="preserve"> dan</w:t>
      </w:r>
      <w:r w:rsidRPr="006E557D">
        <w:rPr>
          <w:lang w:val="fr-CH"/>
        </w:rPr>
        <w:t>s le présent contrat ne comprennent</w:t>
      </w:r>
      <w:r w:rsidR="00840118" w:rsidRPr="006E557D">
        <w:rPr>
          <w:lang w:val="fr-CH"/>
        </w:rPr>
        <w:t xml:space="preserve"> ni la TVA, ni </w:t>
      </w:r>
      <w:r w:rsidRPr="006E557D">
        <w:rPr>
          <w:lang w:val="fr-CH"/>
        </w:rPr>
        <w:t>d</w:t>
      </w:r>
      <w:r w:rsidR="008D55CA" w:rsidRPr="006E557D">
        <w:rPr>
          <w:lang w:val="fr-CH"/>
        </w:rPr>
        <w:t>’</w:t>
      </w:r>
      <w:r w:rsidRPr="006E557D">
        <w:rPr>
          <w:lang w:val="fr-CH"/>
        </w:rPr>
        <w:t>autres taxes ou impôts</w:t>
      </w:r>
      <w:r w:rsidR="00840118" w:rsidRPr="006E557D">
        <w:rPr>
          <w:lang w:val="fr-CH"/>
        </w:rPr>
        <w:t xml:space="preserve">. Le preneur de licence </w:t>
      </w:r>
      <w:r w:rsidRPr="006E557D">
        <w:rPr>
          <w:lang w:val="fr-CH"/>
        </w:rPr>
        <w:t>est tenu de</w:t>
      </w:r>
      <w:r w:rsidR="00840118" w:rsidRPr="006E557D">
        <w:rPr>
          <w:lang w:val="fr-CH"/>
        </w:rPr>
        <w:t xml:space="preserve"> payer dans les délais les impôts, taxes et émoluments liés à l</w:t>
      </w:r>
      <w:r w:rsidR="008D55CA" w:rsidRPr="006E557D">
        <w:rPr>
          <w:lang w:val="fr-CH"/>
        </w:rPr>
        <w:t>’</w:t>
      </w:r>
      <w:r w:rsidR="00840118" w:rsidRPr="006E557D">
        <w:rPr>
          <w:lang w:val="fr-CH"/>
        </w:rPr>
        <w:t>utilisation du logiciel.</w:t>
      </w:r>
    </w:p>
    <w:p w14:paraId="637D6FB2" w14:textId="38D02012" w:rsidR="00BE2B46" w:rsidRPr="006E557D" w:rsidRDefault="00840118" w:rsidP="00BF272A">
      <w:pPr>
        <w:numPr>
          <w:ilvl w:val="0"/>
          <w:numId w:val="32"/>
        </w:numPr>
        <w:ind w:left="426" w:hanging="426"/>
        <w:jc w:val="both"/>
        <w:rPr>
          <w:lang w:val="fr-CH"/>
        </w:rPr>
      </w:pPr>
      <w:bookmarkStart w:id="1" w:name="_Ref509847961"/>
      <w:r w:rsidRPr="006E557D">
        <w:rPr>
          <w:lang w:val="fr-CH"/>
        </w:rPr>
        <w:t>Le donneur de licence a le droit de relever les données néce</w:t>
      </w:r>
      <w:r w:rsidR="00BE2B46" w:rsidRPr="006E557D">
        <w:rPr>
          <w:lang w:val="fr-CH"/>
        </w:rPr>
        <w:t>s</w:t>
      </w:r>
      <w:r w:rsidRPr="006E557D">
        <w:rPr>
          <w:lang w:val="fr-CH"/>
        </w:rPr>
        <w:t>saires à l</w:t>
      </w:r>
      <w:r w:rsidR="008D55CA" w:rsidRPr="006E557D">
        <w:rPr>
          <w:lang w:val="fr-CH"/>
        </w:rPr>
        <w:t>’</w:t>
      </w:r>
      <w:r w:rsidRPr="006E557D">
        <w:rPr>
          <w:lang w:val="fr-CH"/>
        </w:rPr>
        <w:t>administration, à l</w:t>
      </w:r>
      <w:r w:rsidR="008D55CA" w:rsidRPr="006E557D">
        <w:rPr>
          <w:lang w:val="fr-CH"/>
        </w:rPr>
        <w:t>’</w:t>
      </w:r>
      <w:r w:rsidRPr="006E557D">
        <w:rPr>
          <w:lang w:val="fr-CH"/>
        </w:rPr>
        <w:t xml:space="preserve">encaissement </w:t>
      </w:r>
      <w:r w:rsidR="00826478" w:rsidRPr="006E557D">
        <w:rPr>
          <w:lang w:val="fr-CH"/>
        </w:rPr>
        <w:t>des frais</w:t>
      </w:r>
      <w:r w:rsidRPr="006E557D">
        <w:rPr>
          <w:lang w:val="fr-CH"/>
        </w:rPr>
        <w:t xml:space="preserve"> de licence et </w:t>
      </w:r>
      <w:r w:rsidR="00BE2B46" w:rsidRPr="006E557D">
        <w:rPr>
          <w:lang w:val="fr-CH"/>
        </w:rPr>
        <w:t>à la facturation et de procéder aux contrôles ad hoc. Font notamment partie de ces données les informations sur le preneur de licence, ses collaborateurs, le site, le propriétaire, l</w:t>
      </w:r>
      <w:r w:rsidR="008D55CA" w:rsidRPr="006E557D">
        <w:rPr>
          <w:lang w:val="fr-CH"/>
        </w:rPr>
        <w:t>’</w:t>
      </w:r>
      <w:r w:rsidR="00BE2B46" w:rsidRPr="006E557D">
        <w:rPr>
          <w:lang w:val="fr-CH"/>
        </w:rPr>
        <w:t>identification de l</w:t>
      </w:r>
      <w:r w:rsidR="008D55CA" w:rsidRPr="006E557D">
        <w:rPr>
          <w:lang w:val="fr-CH"/>
        </w:rPr>
        <w:t>’</w:t>
      </w:r>
      <w:r w:rsidR="00BE2B46" w:rsidRPr="006E557D">
        <w:rPr>
          <w:lang w:val="fr-CH"/>
        </w:rPr>
        <w:t>estimation, l</w:t>
      </w:r>
      <w:r w:rsidR="008D55CA" w:rsidRPr="006E557D">
        <w:rPr>
          <w:lang w:val="fr-CH"/>
        </w:rPr>
        <w:t>’</w:t>
      </w:r>
      <w:r w:rsidR="00BE2B46" w:rsidRPr="006E557D">
        <w:rPr>
          <w:lang w:val="fr-CH"/>
        </w:rPr>
        <w:t>emplacement de l</w:t>
      </w:r>
      <w:r w:rsidR="008D55CA" w:rsidRPr="006E557D">
        <w:rPr>
          <w:lang w:val="fr-CH"/>
        </w:rPr>
        <w:t>’</w:t>
      </w:r>
      <w:r w:rsidR="00BE2B46" w:rsidRPr="006E557D">
        <w:rPr>
          <w:lang w:val="fr-CH"/>
        </w:rPr>
        <w:t>objet à estimer, le prénom et le nom de l</w:t>
      </w:r>
      <w:r w:rsidR="008D55CA" w:rsidRPr="006E557D">
        <w:rPr>
          <w:lang w:val="fr-CH"/>
        </w:rPr>
        <w:t>’</w:t>
      </w:r>
      <w:r w:rsidR="00BE2B46" w:rsidRPr="006E557D">
        <w:rPr>
          <w:lang w:val="fr-CH"/>
        </w:rPr>
        <w:t>estimateur, la date de l</w:t>
      </w:r>
      <w:r w:rsidR="008D55CA" w:rsidRPr="006E557D">
        <w:rPr>
          <w:lang w:val="fr-CH"/>
        </w:rPr>
        <w:t>’</w:t>
      </w:r>
      <w:r w:rsidR="00BE2B46" w:rsidRPr="006E557D">
        <w:rPr>
          <w:lang w:val="fr-CH"/>
        </w:rPr>
        <w:t>estimation et le nombre d</w:t>
      </w:r>
      <w:r w:rsidR="008D55CA" w:rsidRPr="006E557D">
        <w:rPr>
          <w:lang w:val="fr-CH"/>
        </w:rPr>
        <w:t>’</w:t>
      </w:r>
      <w:r w:rsidR="00BE2B46" w:rsidRPr="006E557D">
        <w:rPr>
          <w:lang w:val="fr-CH"/>
        </w:rPr>
        <w:t>estimations.</w:t>
      </w:r>
    </w:p>
    <w:p w14:paraId="5E32E4E4" w14:textId="61DFF36B" w:rsidR="00793963" w:rsidRPr="006E557D" w:rsidRDefault="00BE2B46" w:rsidP="00BF272A">
      <w:pPr>
        <w:numPr>
          <w:ilvl w:val="0"/>
          <w:numId w:val="32"/>
        </w:numPr>
        <w:ind w:left="426" w:hanging="426"/>
        <w:jc w:val="both"/>
        <w:rPr>
          <w:lang w:val="fr-CH"/>
        </w:rPr>
      </w:pPr>
      <w:r w:rsidRPr="006E557D">
        <w:rPr>
          <w:lang w:val="fr-CH"/>
        </w:rPr>
        <w:t>En cas de violation des dispositions du présent contrat, le donne</w:t>
      </w:r>
      <w:r w:rsidR="00CC7B89" w:rsidRPr="006E557D">
        <w:rPr>
          <w:lang w:val="fr-CH"/>
        </w:rPr>
        <w:t>u</w:t>
      </w:r>
      <w:r w:rsidRPr="006E557D">
        <w:rPr>
          <w:lang w:val="fr-CH"/>
        </w:rPr>
        <w:t>r de licence a le droit de recouvrer les taxes et dépens correspondants, intérêts compris, auprès du preneur de licence, de suspendre tous les droits de ce dernier jusqu</w:t>
      </w:r>
      <w:r w:rsidR="008D55CA" w:rsidRPr="006E557D">
        <w:rPr>
          <w:lang w:val="fr-CH"/>
        </w:rPr>
        <w:t>’</w:t>
      </w:r>
      <w:r w:rsidRPr="006E557D">
        <w:rPr>
          <w:lang w:val="fr-CH"/>
        </w:rPr>
        <w:t xml:space="preserve">au paiement de la facture et de bloquer sans préavis son accès à </w:t>
      </w:r>
      <w:r w:rsidR="00790613" w:rsidRPr="006E557D">
        <w:rPr>
          <w:lang w:val="fr-CH"/>
        </w:rPr>
        <w:t>Agrivalor</w:t>
      </w:r>
      <w:r w:rsidRPr="006E557D">
        <w:rPr>
          <w:rFonts w:cstheme="minorHAnsi"/>
          <w:lang w:val="fr-CH"/>
        </w:rPr>
        <w:t>®</w:t>
      </w:r>
      <w:r w:rsidR="00793963" w:rsidRPr="006E557D">
        <w:rPr>
          <w:lang w:val="fr-CH"/>
        </w:rPr>
        <w:t>.</w:t>
      </w:r>
      <w:bookmarkEnd w:id="1"/>
    </w:p>
    <w:p w14:paraId="6183E7E0" w14:textId="7BA6AECE" w:rsidR="00D21874" w:rsidRPr="00957CE0" w:rsidRDefault="00BE2B46" w:rsidP="00EF4154">
      <w:pPr>
        <w:numPr>
          <w:ilvl w:val="0"/>
          <w:numId w:val="32"/>
        </w:numPr>
        <w:ind w:left="426" w:hanging="426"/>
        <w:jc w:val="both"/>
        <w:rPr>
          <w:lang w:val="fr-CH"/>
        </w:rPr>
      </w:pPr>
      <w:r w:rsidRPr="006E557D">
        <w:rPr>
          <w:lang w:val="fr-CH"/>
        </w:rPr>
        <w:t xml:space="preserve">Le donneur de licence se réserve </w:t>
      </w:r>
      <w:r w:rsidR="00CC7B89" w:rsidRPr="006E557D">
        <w:rPr>
          <w:lang w:val="fr-CH"/>
        </w:rPr>
        <w:t xml:space="preserve">expressément </w:t>
      </w:r>
      <w:r w:rsidRPr="006E557D">
        <w:rPr>
          <w:lang w:val="fr-CH"/>
        </w:rPr>
        <w:t>la possibilité d</w:t>
      </w:r>
      <w:r w:rsidR="008D55CA" w:rsidRPr="006E557D">
        <w:rPr>
          <w:lang w:val="fr-CH"/>
        </w:rPr>
        <w:t>’</w:t>
      </w:r>
      <w:r w:rsidRPr="006E557D">
        <w:rPr>
          <w:lang w:val="fr-CH"/>
        </w:rPr>
        <w:t xml:space="preserve">augmenter le montant </w:t>
      </w:r>
      <w:r w:rsidR="009847D8" w:rsidRPr="006E557D">
        <w:rPr>
          <w:lang w:val="fr-CH"/>
        </w:rPr>
        <w:t>des frais</w:t>
      </w:r>
      <w:r w:rsidRPr="006E557D">
        <w:rPr>
          <w:lang w:val="fr-CH"/>
        </w:rPr>
        <w:t xml:space="preserve"> de licence en cas d</w:t>
      </w:r>
      <w:r w:rsidR="008D55CA" w:rsidRPr="006E557D">
        <w:rPr>
          <w:lang w:val="fr-CH"/>
        </w:rPr>
        <w:t>’</w:t>
      </w:r>
      <w:r w:rsidRPr="006E557D">
        <w:rPr>
          <w:lang w:val="fr-CH"/>
        </w:rPr>
        <w:t>extension de la gamme des fonctions, de hau</w:t>
      </w:r>
      <w:r w:rsidR="00CC7B89" w:rsidRPr="006E557D">
        <w:rPr>
          <w:lang w:val="fr-CH"/>
        </w:rPr>
        <w:t>s</w:t>
      </w:r>
      <w:r w:rsidRPr="006E557D">
        <w:rPr>
          <w:lang w:val="fr-CH"/>
        </w:rPr>
        <w:t>se des coûts d</w:t>
      </w:r>
      <w:r w:rsidR="008D55CA" w:rsidRPr="006E557D">
        <w:rPr>
          <w:lang w:val="fr-CH"/>
        </w:rPr>
        <w:t>’</w:t>
      </w:r>
      <w:r w:rsidRPr="006E557D">
        <w:rPr>
          <w:lang w:val="fr-CH"/>
        </w:rPr>
        <w:t>exploitation de l</w:t>
      </w:r>
      <w:r w:rsidR="008D55CA" w:rsidRPr="006E557D">
        <w:rPr>
          <w:lang w:val="fr-CH"/>
        </w:rPr>
        <w:t>’</w:t>
      </w:r>
      <w:r w:rsidRPr="006E557D">
        <w:rPr>
          <w:lang w:val="fr-CH"/>
        </w:rPr>
        <w:t xml:space="preserve">infrastructure </w:t>
      </w:r>
      <w:r w:rsidR="009847D8" w:rsidRPr="006E557D">
        <w:rPr>
          <w:lang w:val="fr-CH"/>
        </w:rPr>
        <w:t>informatique</w:t>
      </w:r>
      <w:r w:rsidRPr="006E557D">
        <w:rPr>
          <w:lang w:val="fr-CH"/>
        </w:rPr>
        <w:t xml:space="preserve"> </w:t>
      </w:r>
      <w:r w:rsidR="00CC7B89" w:rsidRPr="006E557D">
        <w:rPr>
          <w:lang w:val="fr-CH"/>
        </w:rPr>
        <w:t>et des mesures de sécurité correspondantes (serveur, connexion, mesures de sécurité</w:t>
      </w:r>
      <w:r w:rsidR="009847D8" w:rsidRPr="006E557D">
        <w:rPr>
          <w:lang w:val="fr-CH"/>
        </w:rPr>
        <w:t xml:space="preserve">, </w:t>
      </w:r>
      <w:r w:rsidR="00957CE0">
        <w:rPr>
          <w:lang w:val="fr-CH"/>
        </w:rPr>
        <w:t>etc</w:t>
      </w:r>
      <w:r w:rsidR="00EF4154">
        <w:rPr>
          <w:lang w:val="fr-CH"/>
        </w:rPr>
        <w:t>),</w:t>
      </w:r>
      <w:r w:rsidR="00CC7B89" w:rsidRPr="00EF4154">
        <w:rPr>
          <w:lang w:val="fr-CH"/>
        </w:rPr>
        <w:t xml:space="preserve"> ainsi qu</w:t>
      </w:r>
      <w:r w:rsidR="008D55CA" w:rsidRPr="00EF4154">
        <w:rPr>
          <w:lang w:val="fr-CH"/>
        </w:rPr>
        <w:t>’</w:t>
      </w:r>
      <w:r w:rsidR="00CC7B89" w:rsidRPr="00EF4154">
        <w:rPr>
          <w:lang w:val="fr-CH"/>
        </w:rPr>
        <w:t>en cas d</w:t>
      </w:r>
      <w:r w:rsidR="008D55CA" w:rsidRPr="00EF4154">
        <w:rPr>
          <w:lang w:val="fr-CH"/>
        </w:rPr>
        <w:t>’</w:t>
      </w:r>
      <w:r w:rsidR="00CC7B89" w:rsidRPr="00EF4154">
        <w:rPr>
          <w:lang w:val="fr-CH"/>
        </w:rPr>
        <w:t xml:space="preserve">augmentation du renchérissement </w:t>
      </w:r>
      <w:r w:rsidR="00793963" w:rsidRPr="00EF4154">
        <w:rPr>
          <w:lang w:val="fr-CH"/>
        </w:rPr>
        <w:t>(</w:t>
      </w:r>
      <w:r w:rsidR="000C678B" w:rsidRPr="00EF4154">
        <w:rPr>
          <w:lang w:val="fr-CH"/>
        </w:rPr>
        <w:t>IPC</w:t>
      </w:r>
      <w:r w:rsidR="00270FC4" w:rsidRPr="006E557D">
        <w:rPr>
          <w:rStyle w:val="Funotenzeichen"/>
          <w:lang w:val="fr-CH"/>
        </w:rPr>
        <w:footnoteReference w:id="5"/>
      </w:r>
      <w:r w:rsidR="000C678B" w:rsidRPr="00EF4154">
        <w:rPr>
          <w:lang w:val="fr-CH"/>
        </w:rPr>
        <w:t>, base 20</w:t>
      </w:r>
      <w:r w:rsidR="00B22D63">
        <w:rPr>
          <w:lang w:val="fr-CH"/>
        </w:rPr>
        <w:t>20</w:t>
      </w:r>
      <w:r w:rsidR="000C678B" w:rsidRPr="00EF4154">
        <w:rPr>
          <w:lang w:val="fr-CH"/>
        </w:rPr>
        <w:t> = </w:t>
      </w:r>
      <w:r w:rsidR="00CC7B89" w:rsidRPr="00EF4154">
        <w:rPr>
          <w:lang w:val="fr-CH"/>
        </w:rPr>
        <w:t>100</w:t>
      </w:r>
      <w:r w:rsidR="000C678B" w:rsidRPr="00EF4154">
        <w:rPr>
          <w:lang w:val="fr-CH"/>
        </w:rPr>
        <w:t xml:space="preserve">,0 ; état en </w:t>
      </w:r>
      <w:r w:rsidR="00B22D63" w:rsidRPr="00B22D63">
        <w:rPr>
          <w:lang w:val="fr-CH"/>
        </w:rPr>
        <w:t>décembre</w:t>
      </w:r>
      <w:r w:rsidR="000C678B" w:rsidRPr="00EF4154">
        <w:rPr>
          <w:lang w:val="fr-CH"/>
        </w:rPr>
        <w:t>20</w:t>
      </w:r>
      <w:r w:rsidR="00B22D63">
        <w:rPr>
          <w:lang w:val="fr-CH"/>
        </w:rPr>
        <w:t>20</w:t>
      </w:r>
      <w:r w:rsidR="000C678B" w:rsidRPr="00EF4154">
        <w:rPr>
          <w:lang w:val="fr-CH"/>
        </w:rPr>
        <w:t> = </w:t>
      </w:r>
      <w:r w:rsidR="00B22D63">
        <w:rPr>
          <w:lang w:val="fr-CH"/>
        </w:rPr>
        <w:t>104,4</w:t>
      </w:r>
      <w:r w:rsidR="00CC7B89" w:rsidRPr="00EF4154">
        <w:rPr>
          <w:lang w:val="fr-CH"/>
        </w:rPr>
        <w:t xml:space="preserve"> points</w:t>
      </w:r>
      <w:r w:rsidR="00793963" w:rsidRPr="00EF4154">
        <w:rPr>
          <w:lang w:val="fr-CH"/>
        </w:rPr>
        <w:t>).</w:t>
      </w:r>
      <w:r w:rsidR="00C51471">
        <w:rPr>
          <w:lang w:val="fr-CH"/>
        </w:rPr>
        <w:t xml:space="preserve"> </w:t>
      </w:r>
      <w:r w:rsidR="00957CE0" w:rsidRPr="00957CE0">
        <w:rPr>
          <w:lang w:val="fr-CH"/>
        </w:rPr>
        <w:t xml:space="preserve">Le donneur de licence annoncera l'augmentation des frais de licence au moins de six mois avant </w:t>
      </w:r>
      <w:r w:rsidR="00460D7D">
        <w:rPr>
          <w:lang w:val="fr-CH"/>
        </w:rPr>
        <w:t xml:space="preserve">le début de </w:t>
      </w:r>
      <w:r w:rsidR="00957CE0" w:rsidRPr="00957CE0">
        <w:rPr>
          <w:lang w:val="fr-CH"/>
        </w:rPr>
        <w:t xml:space="preserve">la nouvelle </w:t>
      </w:r>
      <w:r w:rsidR="00957CE0">
        <w:rPr>
          <w:lang w:val="fr-CH"/>
        </w:rPr>
        <w:t>année civile.</w:t>
      </w:r>
    </w:p>
    <w:p w14:paraId="1C636F8B" w14:textId="77777777" w:rsidR="006F241D" w:rsidRPr="006E557D" w:rsidRDefault="006F241D" w:rsidP="00004A2B">
      <w:pPr>
        <w:pStyle w:val="rberschrift2"/>
        <w:tabs>
          <w:tab w:val="left" w:pos="0"/>
        </w:tabs>
        <w:jc w:val="both"/>
        <w:rPr>
          <w:sz w:val="28"/>
          <w:lang w:val="fr-CH"/>
        </w:rPr>
      </w:pPr>
      <w:r w:rsidRPr="006E557D">
        <w:rPr>
          <w:sz w:val="28"/>
          <w:lang w:val="fr-CH"/>
        </w:rPr>
        <w:t xml:space="preserve">B. </w:t>
      </w:r>
      <w:r w:rsidR="00F472E8" w:rsidRPr="006E557D">
        <w:rPr>
          <w:sz w:val="28"/>
          <w:lang w:val="fr-CH"/>
        </w:rPr>
        <w:t>Modalités de paiement</w:t>
      </w:r>
    </w:p>
    <w:p w14:paraId="2DBAE1F1" w14:textId="286086D2" w:rsidR="009F1ED1" w:rsidRPr="006E557D" w:rsidRDefault="00270FC4" w:rsidP="00BF272A">
      <w:pPr>
        <w:numPr>
          <w:ilvl w:val="0"/>
          <w:numId w:val="32"/>
        </w:numPr>
        <w:ind w:left="426" w:hanging="426"/>
        <w:jc w:val="both"/>
        <w:rPr>
          <w:lang w:val="fr-CH"/>
        </w:rPr>
      </w:pPr>
      <w:r w:rsidRPr="006E557D">
        <w:rPr>
          <w:lang w:val="fr-CH"/>
        </w:rPr>
        <w:t>Les frais de licence annuels</w:t>
      </w:r>
      <w:r w:rsidR="00B75BD7" w:rsidRPr="006E557D">
        <w:rPr>
          <w:lang w:val="fr-CH"/>
        </w:rPr>
        <w:t xml:space="preserve"> ou unique</w:t>
      </w:r>
      <w:r w:rsidRPr="006E557D">
        <w:rPr>
          <w:lang w:val="fr-CH"/>
        </w:rPr>
        <w:t>s</w:t>
      </w:r>
      <w:r w:rsidR="00B75BD7" w:rsidRPr="006E557D">
        <w:rPr>
          <w:lang w:val="fr-CH"/>
        </w:rPr>
        <w:t xml:space="preserve"> (voir c</w:t>
      </w:r>
      <w:r w:rsidR="00EF4154">
        <w:rPr>
          <w:lang w:val="fr-CH"/>
        </w:rPr>
        <w:t>hiffre </w:t>
      </w:r>
      <w:r w:rsidR="00B75BD7" w:rsidRPr="006E557D">
        <w:rPr>
          <w:lang w:val="fr-CH"/>
        </w:rPr>
        <w:t xml:space="preserve">9) </w:t>
      </w:r>
      <w:r w:rsidR="00785FF6" w:rsidRPr="006E557D">
        <w:rPr>
          <w:lang w:val="fr-CH"/>
        </w:rPr>
        <w:t>sont payables à l</w:t>
      </w:r>
      <w:r w:rsidR="008D55CA" w:rsidRPr="006E557D">
        <w:rPr>
          <w:lang w:val="fr-CH"/>
        </w:rPr>
        <w:t>’</w:t>
      </w:r>
      <w:r w:rsidR="00785FF6" w:rsidRPr="006E557D">
        <w:rPr>
          <w:lang w:val="fr-CH"/>
        </w:rPr>
        <w:t>avance. D</w:t>
      </w:r>
      <w:r w:rsidR="008D55CA" w:rsidRPr="006E557D">
        <w:rPr>
          <w:lang w:val="fr-CH"/>
        </w:rPr>
        <w:t>’</w:t>
      </w:r>
      <w:r w:rsidR="00785FF6" w:rsidRPr="006E557D">
        <w:rPr>
          <w:lang w:val="fr-CH"/>
        </w:rPr>
        <w:t>autres factures émises par le donneur de li</w:t>
      </w:r>
      <w:r w:rsidR="00EF4154">
        <w:rPr>
          <w:lang w:val="fr-CH"/>
        </w:rPr>
        <w:t>cence sont payables dans les 30 </w:t>
      </w:r>
      <w:r w:rsidR="00785FF6" w:rsidRPr="006E557D">
        <w:rPr>
          <w:lang w:val="fr-CH"/>
        </w:rPr>
        <w:t>jours suivant leur réception par le preneur de licence, sans déduction ni recours à que</w:t>
      </w:r>
      <w:r w:rsidRPr="006E557D">
        <w:rPr>
          <w:lang w:val="fr-CH"/>
        </w:rPr>
        <w:t xml:space="preserve">lque compensation que ce soit. </w:t>
      </w:r>
      <w:r w:rsidR="00785FF6" w:rsidRPr="006E557D">
        <w:rPr>
          <w:lang w:val="fr-CH"/>
        </w:rPr>
        <w:t xml:space="preserve">Passé ce délai, </w:t>
      </w:r>
      <w:r w:rsidR="00785FF6" w:rsidRPr="006E557D">
        <w:rPr>
          <w:lang w:val="fr-CH"/>
        </w:rPr>
        <w:lastRenderedPageBreak/>
        <w:t>le preneur de licence est en demeure</w:t>
      </w:r>
      <w:r w:rsidR="00EF4154">
        <w:rPr>
          <w:lang w:val="fr-CH"/>
        </w:rPr>
        <w:t>,</w:t>
      </w:r>
      <w:r w:rsidR="00785FF6" w:rsidRPr="006E557D">
        <w:rPr>
          <w:lang w:val="fr-CH"/>
        </w:rPr>
        <w:t xml:space="preserve"> sans sommation</w:t>
      </w:r>
      <w:r w:rsidR="00EF4154">
        <w:rPr>
          <w:lang w:val="fr-CH"/>
        </w:rPr>
        <w:t>,</w:t>
      </w:r>
      <w:r w:rsidR="00785FF6" w:rsidRPr="006E557D">
        <w:rPr>
          <w:lang w:val="fr-CH"/>
        </w:rPr>
        <w:t xml:space="preserve"> et le donneur de licence est en droit de bloquer son accès au logiciel avec effet immédiat et sans préavis.</w:t>
      </w:r>
    </w:p>
    <w:p w14:paraId="757AA819" w14:textId="77777777" w:rsidR="00270FC4" w:rsidRPr="006E557D" w:rsidRDefault="00785FF6" w:rsidP="00270FC4">
      <w:pPr>
        <w:numPr>
          <w:ilvl w:val="0"/>
          <w:numId w:val="32"/>
        </w:numPr>
        <w:tabs>
          <w:tab w:val="left" w:pos="1134"/>
          <w:tab w:val="left" w:pos="4536"/>
          <w:tab w:val="left" w:pos="5103"/>
        </w:tabs>
        <w:ind w:left="426" w:hanging="426"/>
        <w:rPr>
          <w:lang w:val="fr-CH"/>
        </w:rPr>
      </w:pPr>
      <w:r w:rsidRPr="006E557D">
        <w:rPr>
          <w:lang w:val="fr-CH"/>
        </w:rPr>
        <w:t xml:space="preserve">Les paiements au donneur de licence sont versés sur le </w:t>
      </w:r>
      <w:r w:rsidR="00270FC4" w:rsidRPr="006E557D">
        <w:rPr>
          <w:lang w:val="fr-CH"/>
        </w:rPr>
        <w:t>compte bancaire du bénéficiaire </w:t>
      </w:r>
      <w:r w:rsidRPr="006E557D">
        <w:rPr>
          <w:lang w:val="fr-CH"/>
        </w:rPr>
        <w:t>:</w:t>
      </w:r>
    </w:p>
    <w:p w14:paraId="7D8FC735" w14:textId="6A9D0BD5" w:rsidR="00785FF6" w:rsidRPr="006E557D" w:rsidRDefault="00270FC4" w:rsidP="00270FC4">
      <w:pPr>
        <w:tabs>
          <w:tab w:val="left" w:pos="1134"/>
          <w:tab w:val="left" w:pos="4536"/>
          <w:tab w:val="left" w:pos="5103"/>
        </w:tabs>
        <w:ind w:left="426"/>
        <w:rPr>
          <w:lang w:val="fr-CH"/>
        </w:rPr>
      </w:pPr>
      <w:r w:rsidRPr="006E557D">
        <w:rPr>
          <w:lang w:val="fr-CH"/>
        </w:rPr>
        <w:t>Union Suisse des P</w:t>
      </w:r>
      <w:r w:rsidR="00785FF6" w:rsidRPr="006E557D">
        <w:rPr>
          <w:lang w:val="fr-CH"/>
        </w:rPr>
        <w:t>aysans</w:t>
      </w:r>
      <w:r w:rsidR="00A42512" w:rsidRPr="006E557D">
        <w:rPr>
          <w:lang w:val="fr-CH"/>
        </w:rPr>
        <w:t xml:space="preserve">, Laurstrasse 10, 5200 Brugg </w:t>
      </w:r>
      <w:r w:rsidR="00785FF6" w:rsidRPr="006E557D">
        <w:rPr>
          <w:lang w:val="fr-CH"/>
        </w:rPr>
        <w:t>(</w:t>
      </w:r>
      <w:r w:rsidR="00A42512" w:rsidRPr="006E557D">
        <w:rPr>
          <w:lang w:val="fr-CH"/>
        </w:rPr>
        <w:t>AG</w:t>
      </w:r>
      <w:r w:rsidR="00785FF6" w:rsidRPr="006E557D">
        <w:rPr>
          <w:lang w:val="fr-CH"/>
        </w:rPr>
        <w:t>)</w:t>
      </w:r>
      <w:r w:rsidR="00A42512" w:rsidRPr="006E557D">
        <w:rPr>
          <w:lang w:val="fr-CH"/>
        </w:rPr>
        <w:br/>
      </w:r>
      <w:r w:rsidR="00664404">
        <w:rPr>
          <w:lang w:val="fr-CH"/>
        </w:rPr>
        <w:t>Credit Suisse (Schweiz) AG</w:t>
      </w:r>
      <w:r w:rsidR="00A42512" w:rsidRPr="006E557D">
        <w:rPr>
          <w:lang w:val="fr-CH"/>
        </w:rPr>
        <w:t xml:space="preserve">, </w:t>
      </w:r>
      <w:r w:rsidR="00664404">
        <w:rPr>
          <w:lang w:val="fr-CH"/>
        </w:rPr>
        <w:t>8070 Zürich</w:t>
      </w:r>
      <w:r w:rsidR="00A42512" w:rsidRPr="006E557D">
        <w:rPr>
          <w:lang w:val="fr-CH"/>
        </w:rPr>
        <w:br/>
      </w:r>
      <w:r w:rsidR="00785FF6" w:rsidRPr="006E557D">
        <w:rPr>
          <w:lang w:val="fr-CH"/>
        </w:rPr>
        <w:t>N° de c</w:t>
      </w:r>
      <w:r w:rsidR="00925985" w:rsidRPr="006E557D">
        <w:rPr>
          <w:lang w:val="fr-CH"/>
        </w:rPr>
        <w:t xml:space="preserve">learing </w:t>
      </w:r>
      <w:r w:rsidR="00664404">
        <w:rPr>
          <w:lang w:val="fr-CH"/>
        </w:rPr>
        <w:t>4835</w:t>
      </w:r>
      <w:r w:rsidR="00664404" w:rsidRPr="006E557D">
        <w:rPr>
          <w:lang w:val="fr-CH"/>
        </w:rPr>
        <w:t xml:space="preserve"> </w:t>
      </w:r>
      <w:r w:rsidR="00A42512" w:rsidRPr="006E557D">
        <w:rPr>
          <w:lang w:val="fr-CH"/>
        </w:rPr>
        <w:t xml:space="preserve">| </w:t>
      </w:r>
      <w:r w:rsidR="00785FF6" w:rsidRPr="006E557D">
        <w:rPr>
          <w:lang w:val="fr-CH"/>
        </w:rPr>
        <w:t>N° de CP</w:t>
      </w:r>
      <w:r w:rsidR="00925985" w:rsidRPr="006E557D">
        <w:rPr>
          <w:lang w:val="fr-CH"/>
        </w:rPr>
        <w:t xml:space="preserve"> </w:t>
      </w:r>
      <w:r w:rsidR="00664404">
        <w:rPr>
          <w:lang w:val="fr-CH"/>
        </w:rPr>
        <w:t>80-500-4</w:t>
      </w:r>
      <w:r w:rsidR="00A42512" w:rsidRPr="006E557D">
        <w:rPr>
          <w:lang w:val="fr-CH"/>
        </w:rPr>
        <w:t xml:space="preserve"> | </w:t>
      </w:r>
      <w:r w:rsidR="00925985" w:rsidRPr="006E557D">
        <w:rPr>
          <w:lang w:val="fr-CH"/>
        </w:rPr>
        <w:t xml:space="preserve">SWIFT/BIC </w:t>
      </w:r>
      <w:r w:rsidR="00664404">
        <w:rPr>
          <w:lang w:val="fr-CH"/>
        </w:rPr>
        <w:t>CRESCHZZ80A</w:t>
      </w:r>
      <w:r w:rsidR="00925985" w:rsidRPr="006E557D">
        <w:rPr>
          <w:lang w:val="fr-CH"/>
        </w:rPr>
        <w:br/>
        <w:t>IBAN</w:t>
      </w:r>
      <w:r w:rsidR="00785FF6" w:rsidRPr="006E557D">
        <w:rPr>
          <w:lang w:val="fr-CH"/>
        </w:rPr>
        <w:t> </w:t>
      </w:r>
      <w:r w:rsidR="00925985" w:rsidRPr="006E557D">
        <w:rPr>
          <w:lang w:val="fr-CH"/>
        </w:rPr>
        <w:t xml:space="preserve">: </w:t>
      </w:r>
      <w:r w:rsidR="00664404">
        <w:rPr>
          <w:lang w:val="fr-CH"/>
        </w:rPr>
        <w:t>CH70 0483 5084 0292 8100 0</w:t>
      </w:r>
      <w:r w:rsidR="009F1ED1" w:rsidRPr="006E557D">
        <w:rPr>
          <w:lang w:val="fr-CH"/>
        </w:rPr>
        <w:br/>
      </w:r>
      <w:r w:rsidR="00960BB3" w:rsidRPr="006E557D">
        <w:rPr>
          <w:i/>
          <w:lang w:val="fr-CH"/>
        </w:rPr>
        <w:t>(</w:t>
      </w:r>
      <w:r w:rsidR="00785FF6" w:rsidRPr="006E557D">
        <w:rPr>
          <w:i/>
          <w:lang w:val="fr-CH"/>
        </w:rPr>
        <w:t>Remarque </w:t>
      </w:r>
      <w:r w:rsidR="00960BB3" w:rsidRPr="006E557D">
        <w:rPr>
          <w:i/>
          <w:lang w:val="fr-CH"/>
        </w:rPr>
        <w:t xml:space="preserve">: </w:t>
      </w:r>
      <w:r w:rsidR="00785FF6" w:rsidRPr="006E557D">
        <w:rPr>
          <w:i/>
          <w:lang w:val="fr-CH"/>
        </w:rPr>
        <w:t xml:space="preserve">Si </w:t>
      </w:r>
      <w:r w:rsidR="00806D8C" w:rsidRPr="006E557D">
        <w:rPr>
          <w:i/>
          <w:lang w:val="fr-CH"/>
        </w:rPr>
        <w:t>les frais annuels nets s</w:t>
      </w:r>
      <w:r w:rsidR="008D55CA" w:rsidRPr="006E557D">
        <w:rPr>
          <w:i/>
          <w:lang w:val="fr-CH"/>
        </w:rPr>
        <w:t>’</w:t>
      </w:r>
      <w:r w:rsidR="00806D8C" w:rsidRPr="006E557D">
        <w:rPr>
          <w:i/>
          <w:lang w:val="fr-CH"/>
        </w:rPr>
        <w:t>élèvent à CHF 900.</w:t>
      </w:r>
      <w:r w:rsidR="00785FF6" w:rsidRPr="006E557D">
        <w:rPr>
          <w:i/>
          <w:lang w:val="fr-CH"/>
        </w:rPr>
        <w:t xml:space="preserve">00, </w:t>
      </w:r>
      <w:r w:rsidR="00806D8C" w:rsidRPr="006E557D">
        <w:rPr>
          <w:i/>
          <w:lang w:val="fr-CH"/>
        </w:rPr>
        <w:t>le montant brut à payer</w:t>
      </w:r>
      <w:r w:rsidR="00785FF6" w:rsidRPr="006E557D">
        <w:rPr>
          <w:i/>
          <w:lang w:val="fr-CH"/>
        </w:rPr>
        <w:t xml:space="preserve">, TVA au taux actuel de </w:t>
      </w:r>
      <w:r w:rsidR="00B22D63">
        <w:rPr>
          <w:i/>
          <w:lang w:val="fr-CH"/>
        </w:rPr>
        <w:t>8,1</w:t>
      </w:r>
      <w:r w:rsidR="00785FF6" w:rsidRPr="006E557D">
        <w:rPr>
          <w:i/>
          <w:lang w:val="fr-CH"/>
        </w:rPr>
        <w:t> % incluse, état au 1</w:t>
      </w:r>
      <w:r w:rsidR="00785FF6" w:rsidRPr="006E557D">
        <w:rPr>
          <w:i/>
          <w:vertAlign w:val="superscript"/>
          <w:lang w:val="fr-CH"/>
        </w:rPr>
        <w:t>er</w:t>
      </w:r>
      <w:r w:rsidR="00961B5F">
        <w:rPr>
          <w:i/>
          <w:lang w:val="fr-CH"/>
        </w:rPr>
        <w:t> </w:t>
      </w:r>
      <w:r w:rsidR="00B22D63" w:rsidRPr="00B22D63">
        <w:rPr>
          <w:i/>
          <w:lang w:val="fr-CH"/>
        </w:rPr>
        <w:t>janvier</w:t>
      </w:r>
      <w:r w:rsidR="00A90463">
        <w:rPr>
          <w:i/>
          <w:lang w:val="fr-CH"/>
        </w:rPr>
        <w:t xml:space="preserve"> </w:t>
      </w:r>
      <w:r w:rsidR="00785FF6" w:rsidRPr="006E557D">
        <w:rPr>
          <w:i/>
          <w:lang w:val="fr-CH"/>
        </w:rPr>
        <w:t>20</w:t>
      </w:r>
      <w:r w:rsidR="00B22D63">
        <w:rPr>
          <w:i/>
          <w:lang w:val="fr-CH"/>
        </w:rPr>
        <w:t>24</w:t>
      </w:r>
      <w:r w:rsidR="00785FF6" w:rsidRPr="006E557D">
        <w:rPr>
          <w:i/>
          <w:lang w:val="fr-CH"/>
        </w:rPr>
        <w:t xml:space="preserve">, </w:t>
      </w:r>
      <w:r w:rsidR="00806D8C" w:rsidRPr="006E557D">
        <w:rPr>
          <w:i/>
          <w:lang w:val="fr-CH"/>
        </w:rPr>
        <w:t>sera de CHF 9</w:t>
      </w:r>
      <w:r w:rsidR="00B22D63">
        <w:rPr>
          <w:i/>
          <w:lang w:val="fr-CH"/>
        </w:rPr>
        <w:t>72.90</w:t>
      </w:r>
      <w:r w:rsidR="00785FF6" w:rsidRPr="006E557D">
        <w:rPr>
          <w:i/>
          <w:lang w:val="fr-CH"/>
        </w:rPr>
        <w:t>.)</w:t>
      </w:r>
    </w:p>
    <w:p w14:paraId="0FDA2D79" w14:textId="3101E8F2" w:rsidR="006F241D" w:rsidRPr="006E557D" w:rsidRDefault="006F241D" w:rsidP="00BF272A">
      <w:pPr>
        <w:pStyle w:val="rberschrift1"/>
        <w:tabs>
          <w:tab w:val="left" w:pos="0"/>
        </w:tabs>
        <w:spacing w:before="360"/>
        <w:ind w:left="567" w:hanging="567"/>
        <w:jc w:val="both"/>
        <w:rPr>
          <w:sz w:val="32"/>
          <w:lang w:val="fr-CH"/>
        </w:rPr>
      </w:pPr>
      <w:r w:rsidRPr="006E557D">
        <w:rPr>
          <w:sz w:val="32"/>
          <w:lang w:val="fr-CH"/>
        </w:rPr>
        <w:t xml:space="preserve">III. </w:t>
      </w:r>
      <w:r w:rsidR="00806D8C" w:rsidRPr="006E557D">
        <w:rPr>
          <w:sz w:val="32"/>
          <w:lang w:val="fr-CH"/>
        </w:rPr>
        <w:t>Garantie</w:t>
      </w:r>
    </w:p>
    <w:p w14:paraId="400F401E" w14:textId="4E272755" w:rsidR="006F241D" w:rsidRPr="006E557D" w:rsidRDefault="006F241D" w:rsidP="00004A2B">
      <w:pPr>
        <w:pStyle w:val="rberschrift2"/>
        <w:tabs>
          <w:tab w:val="left" w:pos="0"/>
        </w:tabs>
        <w:jc w:val="both"/>
        <w:rPr>
          <w:sz w:val="28"/>
          <w:lang w:val="fr-CH"/>
        </w:rPr>
      </w:pPr>
      <w:r w:rsidRPr="006E557D">
        <w:rPr>
          <w:sz w:val="28"/>
          <w:lang w:val="fr-CH"/>
        </w:rPr>
        <w:t xml:space="preserve">A. </w:t>
      </w:r>
      <w:r w:rsidR="00885D01" w:rsidRPr="006E557D">
        <w:rPr>
          <w:sz w:val="28"/>
          <w:lang w:val="fr-CH"/>
        </w:rPr>
        <w:t>É</w:t>
      </w:r>
      <w:r w:rsidR="004E59C4" w:rsidRPr="006E557D">
        <w:rPr>
          <w:sz w:val="28"/>
          <w:lang w:val="fr-CH"/>
        </w:rPr>
        <w:t>tendue</w:t>
      </w:r>
    </w:p>
    <w:p w14:paraId="241B8B7A" w14:textId="7E5861BA" w:rsidR="00521FF2" w:rsidRPr="006E557D" w:rsidRDefault="001C5B9E" w:rsidP="00BF272A">
      <w:pPr>
        <w:numPr>
          <w:ilvl w:val="0"/>
          <w:numId w:val="32"/>
        </w:numPr>
        <w:ind w:left="426" w:hanging="426"/>
        <w:jc w:val="both"/>
        <w:rPr>
          <w:lang w:val="fr-CH"/>
        </w:rPr>
      </w:pPr>
      <w:r w:rsidRPr="006E557D">
        <w:rPr>
          <w:lang w:val="fr-CH"/>
        </w:rPr>
        <w:t xml:space="preserve">Agrivalor® </w:t>
      </w:r>
      <w:r w:rsidR="00785FF6" w:rsidRPr="006E557D">
        <w:rPr>
          <w:lang w:val="fr-CH"/>
        </w:rPr>
        <w:t xml:space="preserve">est uniquement un </w:t>
      </w:r>
      <w:r w:rsidR="00885D01" w:rsidRPr="006E557D">
        <w:rPr>
          <w:lang w:val="fr-CH"/>
        </w:rPr>
        <w:t>outil d</w:t>
      </w:r>
      <w:r w:rsidR="008D55CA" w:rsidRPr="006E557D">
        <w:rPr>
          <w:lang w:val="fr-CH"/>
        </w:rPr>
        <w:t>’</w:t>
      </w:r>
      <w:r w:rsidR="00885D01" w:rsidRPr="006E557D">
        <w:rPr>
          <w:lang w:val="fr-CH"/>
        </w:rPr>
        <w:t>aide</w:t>
      </w:r>
      <w:r w:rsidR="00785FF6" w:rsidRPr="006E557D">
        <w:rPr>
          <w:lang w:val="fr-CH"/>
        </w:rPr>
        <w:t xml:space="preserve"> pour l</w:t>
      </w:r>
      <w:r w:rsidR="008D55CA" w:rsidRPr="006E557D">
        <w:rPr>
          <w:lang w:val="fr-CH"/>
        </w:rPr>
        <w:t>’</w:t>
      </w:r>
      <w:r w:rsidR="00785FF6" w:rsidRPr="006E557D">
        <w:rPr>
          <w:lang w:val="fr-CH"/>
        </w:rPr>
        <w:t xml:space="preserve">estimation de la valeur de rendement agricole. </w:t>
      </w:r>
      <w:r w:rsidR="00521FF2" w:rsidRPr="006E557D">
        <w:rPr>
          <w:lang w:val="fr-CH"/>
        </w:rPr>
        <w:t>Le preneur de licence est par conséquent l</w:t>
      </w:r>
      <w:r w:rsidR="008D55CA" w:rsidRPr="006E557D">
        <w:rPr>
          <w:lang w:val="fr-CH"/>
        </w:rPr>
        <w:t>’</w:t>
      </w:r>
      <w:r w:rsidR="00521FF2" w:rsidRPr="006E557D">
        <w:rPr>
          <w:lang w:val="fr-CH"/>
        </w:rPr>
        <w:t>unique responsable des estimations réalisées au moyen d</w:t>
      </w:r>
      <w:r w:rsidR="008D55CA" w:rsidRPr="006E557D">
        <w:rPr>
          <w:lang w:val="fr-CH"/>
        </w:rPr>
        <w:t>’</w:t>
      </w:r>
      <w:r w:rsidRPr="006E557D">
        <w:rPr>
          <w:lang w:val="fr-CH"/>
        </w:rPr>
        <w:t>Agrivalor®</w:t>
      </w:r>
      <w:r w:rsidR="00521FF2" w:rsidRPr="006E557D">
        <w:rPr>
          <w:lang w:val="fr-CH"/>
        </w:rPr>
        <w:t>. Si le preneur de licence constate une erreur dans le logiciel, il est tenu d</w:t>
      </w:r>
      <w:r w:rsidR="008D55CA" w:rsidRPr="006E557D">
        <w:rPr>
          <w:lang w:val="fr-CH"/>
        </w:rPr>
        <w:t>’</w:t>
      </w:r>
      <w:r w:rsidR="00521FF2" w:rsidRPr="006E557D">
        <w:rPr>
          <w:lang w:val="fr-CH"/>
        </w:rPr>
        <w:t>en aviser le donneur de lic</w:t>
      </w:r>
      <w:r w:rsidR="00961B5F">
        <w:rPr>
          <w:lang w:val="fr-CH"/>
        </w:rPr>
        <w:t>ence sans délai (voir chiffre </w:t>
      </w:r>
      <w:r w:rsidR="00885D01" w:rsidRPr="006E557D">
        <w:rPr>
          <w:lang w:val="fr-CH"/>
        </w:rPr>
        <w:t>21</w:t>
      </w:r>
      <w:r w:rsidR="00521FF2" w:rsidRPr="006E557D">
        <w:rPr>
          <w:lang w:val="fr-CH"/>
        </w:rPr>
        <w:t>). Le preneur de licence est par ailleurs tenu de contrôler la conformité des estimations réalisées par lui-même ou ses collaborateurs avec le Guide pour l</w:t>
      </w:r>
      <w:r w:rsidR="008D55CA" w:rsidRPr="006E557D">
        <w:rPr>
          <w:lang w:val="fr-CH"/>
        </w:rPr>
        <w:t>’</w:t>
      </w:r>
      <w:r w:rsidR="00521FF2" w:rsidRPr="006E557D">
        <w:rPr>
          <w:lang w:val="fr-CH"/>
        </w:rPr>
        <w:t>estimation de la</w:t>
      </w:r>
      <w:r w:rsidR="00885D01" w:rsidRPr="006E557D">
        <w:rPr>
          <w:lang w:val="fr-CH"/>
        </w:rPr>
        <w:t xml:space="preserve"> valeur de rendement agricole (a</w:t>
      </w:r>
      <w:r w:rsidR="00521FF2" w:rsidRPr="006E557D">
        <w:rPr>
          <w:lang w:val="fr-CH"/>
        </w:rPr>
        <w:t>nnexe à l</w:t>
      </w:r>
      <w:r w:rsidR="008D55CA" w:rsidRPr="006E557D">
        <w:rPr>
          <w:lang w:val="fr-CH"/>
        </w:rPr>
        <w:t>’</w:t>
      </w:r>
      <w:r w:rsidR="00521FF2" w:rsidRPr="006E557D">
        <w:rPr>
          <w:lang w:val="fr-CH"/>
        </w:rPr>
        <w:t>ordonnance sur le droit foncier rural, ODFR) et de limiter chronologiquement et matériellement la validité de ses estimations.</w:t>
      </w:r>
    </w:p>
    <w:p w14:paraId="4FC29339" w14:textId="612E07CF" w:rsidR="006F241D" w:rsidRPr="006E557D" w:rsidRDefault="00521FF2" w:rsidP="00BF272A">
      <w:pPr>
        <w:numPr>
          <w:ilvl w:val="0"/>
          <w:numId w:val="32"/>
        </w:numPr>
        <w:ind w:left="426" w:hanging="426"/>
        <w:jc w:val="both"/>
        <w:rPr>
          <w:lang w:val="fr-CH"/>
        </w:rPr>
      </w:pPr>
      <w:r w:rsidRPr="006E557D">
        <w:rPr>
          <w:lang w:val="fr-CH"/>
        </w:rPr>
        <w:t xml:space="preserve">Le donneur de licence garantit que le logiciel remplit les fonctions décrites dans la </w:t>
      </w:r>
      <w:r w:rsidR="00DD30D5" w:rsidRPr="006E557D">
        <w:rPr>
          <w:lang w:val="fr-CH"/>
        </w:rPr>
        <w:t xml:space="preserve">documentation </w:t>
      </w:r>
      <w:r w:rsidRPr="006E557D">
        <w:rPr>
          <w:lang w:val="fr-CH"/>
        </w:rPr>
        <w:t>utilisateur durant le délai de garantie en cas d</w:t>
      </w:r>
      <w:r w:rsidR="008D55CA" w:rsidRPr="006E557D">
        <w:rPr>
          <w:lang w:val="fr-CH"/>
        </w:rPr>
        <w:t>’</w:t>
      </w:r>
      <w:r w:rsidRPr="006E557D">
        <w:rPr>
          <w:lang w:val="fr-CH"/>
        </w:rPr>
        <w:t xml:space="preserve">utilisation conforme au contrat. Dans le cas contraire, il existe un défaut du logiciel couvert par la garantie (ci-après « défaut »). Le preneur de licence accepte que des dérangements puissent se produire </w:t>
      </w:r>
      <w:r w:rsidR="001610FD" w:rsidRPr="006E557D">
        <w:rPr>
          <w:lang w:val="fr-CH"/>
        </w:rPr>
        <w:t>malgré toutes les précautions</w:t>
      </w:r>
      <w:r w:rsidR="00961B5F">
        <w:rPr>
          <w:lang w:val="fr-CH"/>
        </w:rPr>
        <w:t xml:space="preserve"> prises</w:t>
      </w:r>
      <w:r w:rsidR="001610FD" w:rsidRPr="006E557D">
        <w:rPr>
          <w:lang w:val="fr-CH"/>
        </w:rPr>
        <w:t xml:space="preserve"> et que </w:t>
      </w:r>
      <w:r w:rsidR="00711BD7" w:rsidRPr="006E557D">
        <w:rPr>
          <w:lang w:val="fr-CH"/>
        </w:rPr>
        <w:t>le fonctionnement ininterrompu</w:t>
      </w:r>
      <w:r w:rsidR="001610FD" w:rsidRPr="006E557D">
        <w:rPr>
          <w:lang w:val="fr-CH"/>
        </w:rPr>
        <w:t xml:space="preserve"> du lo</w:t>
      </w:r>
      <w:r w:rsidR="00711BD7" w:rsidRPr="006E557D">
        <w:rPr>
          <w:lang w:val="fr-CH"/>
        </w:rPr>
        <w:t>giciel ne peut pas être garanti</w:t>
      </w:r>
      <w:r w:rsidR="00CF31AE">
        <w:rPr>
          <w:lang w:val="fr-CH"/>
        </w:rPr>
        <w:t>. Le preneur de licence est lui-</w:t>
      </w:r>
      <w:r w:rsidR="001610FD" w:rsidRPr="006E557D">
        <w:rPr>
          <w:lang w:val="fr-CH"/>
        </w:rPr>
        <w:t xml:space="preserve">même responsable de pourvoir à une connexion Internet sûre et suffisamment </w:t>
      </w:r>
      <w:r w:rsidR="00961B5F">
        <w:rPr>
          <w:lang w:val="fr-CH"/>
        </w:rPr>
        <w:t>rapide</w:t>
      </w:r>
      <w:r w:rsidR="001610FD" w:rsidRPr="006E557D">
        <w:rPr>
          <w:lang w:val="fr-CH"/>
        </w:rPr>
        <w:t xml:space="preserve"> et à un navigateur approprié pour l</w:t>
      </w:r>
      <w:r w:rsidR="008D55CA" w:rsidRPr="006E557D">
        <w:rPr>
          <w:lang w:val="fr-CH"/>
        </w:rPr>
        <w:t>’</w:t>
      </w:r>
      <w:r w:rsidR="001610FD" w:rsidRPr="006E557D">
        <w:rPr>
          <w:lang w:val="fr-CH"/>
        </w:rPr>
        <w:t>utilisation d</w:t>
      </w:r>
      <w:r w:rsidR="008D55CA" w:rsidRPr="006E557D">
        <w:rPr>
          <w:lang w:val="fr-CH"/>
        </w:rPr>
        <w:t>’</w:t>
      </w:r>
      <w:r w:rsidR="000B63CB" w:rsidRPr="006E557D">
        <w:rPr>
          <w:lang w:val="fr-CH"/>
        </w:rPr>
        <w:t>Agrivalor®</w:t>
      </w:r>
      <w:r w:rsidR="00C83AF3" w:rsidRPr="006E557D">
        <w:rPr>
          <w:lang w:val="fr-CH"/>
        </w:rPr>
        <w:t>.</w:t>
      </w:r>
    </w:p>
    <w:p w14:paraId="7696CB9E" w14:textId="5B85C30F" w:rsidR="002D3BBF" w:rsidRPr="006E557D" w:rsidRDefault="001610FD" w:rsidP="00BF272A">
      <w:pPr>
        <w:numPr>
          <w:ilvl w:val="0"/>
          <w:numId w:val="32"/>
        </w:numPr>
        <w:ind w:left="426" w:hanging="426"/>
        <w:jc w:val="both"/>
        <w:rPr>
          <w:lang w:val="fr-CH"/>
        </w:rPr>
      </w:pPr>
      <w:r w:rsidRPr="006E557D">
        <w:rPr>
          <w:lang w:val="fr-CH"/>
        </w:rPr>
        <w:t>Le logiciel</w:t>
      </w:r>
      <w:r w:rsidR="00C83AF3" w:rsidRPr="006E557D">
        <w:rPr>
          <w:lang w:val="fr-CH"/>
        </w:rPr>
        <w:t xml:space="preserve"> Agrivalor® </w:t>
      </w:r>
      <w:r w:rsidRPr="006E557D">
        <w:rPr>
          <w:lang w:val="fr-CH"/>
        </w:rPr>
        <w:t>sera mis à jour, contrôlé et si possible amélioré en permanence durant l</w:t>
      </w:r>
      <w:r w:rsidR="008D55CA" w:rsidRPr="006E557D">
        <w:rPr>
          <w:lang w:val="fr-CH"/>
        </w:rPr>
        <w:t>’</w:t>
      </w:r>
      <w:r w:rsidRPr="006E557D">
        <w:rPr>
          <w:lang w:val="fr-CH"/>
        </w:rPr>
        <w:t xml:space="preserve">année 2018. Les souhaits de modification du preneur de licence seront </w:t>
      </w:r>
      <w:r w:rsidR="00232CD5" w:rsidRPr="006E557D">
        <w:rPr>
          <w:lang w:val="fr-CH"/>
        </w:rPr>
        <w:t>pris en compte</w:t>
      </w:r>
      <w:r w:rsidRPr="006E557D">
        <w:rPr>
          <w:lang w:val="fr-CH"/>
        </w:rPr>
        <w:t xml:space="preserve"> en fonction des choix et des possibilités du </w:t>
      </w:r>
      <w:r w:rsidR="00232CD5" w:rsidRPr="006E557D">
        <w:rPr>
          <w:lang w:val="fr-CH"/>
        </w:rPr>
        <w:t>donneur</w:t>
      </w:r>
      <w:r w:rsidRPr="006E557D">
        <w:rPr>
          <w:lang w:val="fr-CH"/>
        </w:rPr>
        <w:t xml:space="preserve"> de licence. Il n</w:t>
      </w:r>
      <w:r w:rsidR="008D55CA" w:rsidRPr="006E557D">
        <w:rPr>
          <w:lang w:val="fr-CH"/>
        </w:rPr>
        <w:t>’</w:t>
      </w:r>
      <w:r w:rsidRPr="006E557D">
        <w:rPr>
          <w:lang w:val="fr-CH"/>
        </w:rPr>
        <w:t xml:space="preserve">existe pas de droit juridiquement </w:t>
      </w:r>
      <w:r w:rsidR="00232CD5" w:rsidRPr="006E557D">
        <w:rPr>
          <w:lang w:val="fr-CH"/>
        </w:rPr>
        <w:t>exécutoire</w:t>
      </w:r>
      <w:r w:rsidRPr="006E557D">
        <w:rPr>
          <w:lang w:val="fr-CH"/>
        </w:rPr>
        <w:t xml:space="preserve"> à la mise en œuvre des souhaits de modification. Les </w:t>
      </w:r>
      <w:r w:rsidR="0028771E" w:rsidRPr="006E557D">
        <w:rPr>
          <w:lang w:val="fr-CH"/>
        </w:rPr>
        <w:t>éventuels défauts</w:t>
      </w:r>
      <w:r w:rsidRPr="006E557D">
        <w:rPr>
          <w:lang w:val="fr-CH"/>
        </w:rPr>
        <w:t xml:space="preserve"> sont </w:t>
      </w:r>
      <w:r w:rsidR="0028771E" w:rsidRPr="006E557D">
        <w:rPr>
          <w:lang w:val="fr-CH"/>
        </w:rPr>
        <w:t>corrigés</w:t>
      </w:r>
      <w:r w:rsidRPr="006E557D">
        <w:rPr>
          <w:lang w:val="fr-CH"/>
        </w:rPr>
        <w:t xml:space="preserve"> </w:t>
      </w:r>
      <w:r w:rsidR="00961B5F" w:rsidRPr="006E557D">
        <w:rPr>
          <w:lang w:val="fr-CH"/>
        </w:rPr>
        <w:t xml:space="preserve">par le donneur de licence ou par le tiers qu’il a mandaté </w:t>
      </w:r>
      <w:r w:rsidR="0028771E" w:rsidRPr="006E557D">
        <w:rPr>
          <w:lang w:val="fr-CH"/>
        </w:rPr>
        <w:t>le plus rapidement possible après</w:t>
      </w:r>
      <w:r w:rsidR="00961B5F">
        <w:rPr>
          <w:lang w:val="fr-CH"/>
        </w:rPr>
        <w:t xml:space="preserve"> leur annonce (voir chiffres 21 </w:t>
      </w:r>
      <w:r w:rsidR="0028771E" w:rsidRPr="006E557D">
        <w:rPr>
          <w:lang w:val="fr-CH"/>
        </w:rPr>
        <w:t>ss).</w:t>
      </w:r>
      <w:r w:rsidRPr="006E557D">
        <w:rPr>
          <w:lang w:val="fr-CH"/>
        </w:rPr>
        <w:t xml:space="preserve"> Pour autant que la loi l</w:t>
      </w:r>
      <w:r w:rsidR="008D55CA" w:rsidRPr="006E557D">
        <w:rPr>
          <w:lang w:val="fr-CH"/>
        </w:rPr>
        <w:t>’</w:t>
      </w:r>
      <w:r w:rsidRPr="006E557D">
        <w:rPr>
          <w:lang w:val="fr-CH"/>
        </w:rPr>
        <w:t xml:space="preserve">autorise, </w:t>
      </w:r>
      <w:r w:rsidR="002D3BBF" w:rsidRPr="006E557D">
        <w:rPr>
          <w:lang w:val="fr-CH"/>
        </w:rPr>
        <w:t>une garantie est expressément e</w:t>
      </w:r>
      <w:r w:rsidR="001F2FEB" w:rsidRPr="006E557D">
        <w:rPr>
          <w:lang w:val="fr-CH"/>
        </w:rPr>
        <w:t>x</w:t>
      </w:r>
      <w:r w:rsidR="002D3BBF" w:rsidRPr="006E557D">
        <w:rPr>
          <w:lang w:val="fr-CH"/>
        </w:rPr>
        <w:t>clue.</w:t>
      </w:r>
    </w:p>
    <w:p w14:paraId="120E6B68" w14:textId="138621C1" w:rsidR="00E00B1D" w:rsidRPr="006E557D" w:rsidRDefault="002D3BBF" w:rsidP="00BF272A">
      <w:pPr>
        <w:numPr>
          <w:ilvl w:val="0"/>
          <w:numId w:val="32"/>
        </w:numPr>
        <w:ind w:left="426" w:hanging="426"/>
        <w:jc w:val="both"/>
        <w:rPr>
          <w:lang w:val="fr-CH"/>
        </w:rPr>
      </w:pPr>
      <w:r w:rsidRPr="006E557D">
        <w:rPr>
          <w:lang w:val="fr-CH"/>
        </w:rPr>
        <w:t xml:space="preserve">Le </w:t>
      </w:r>
      <w:r w:rsidR="00E00B1D" w:rsidRPr="006E557D">
        <w:rPr>
          <w:lang w:val="fr-CH"/>
        </w:rPr>
        <w:t>donneur</w:t>
      </w:r>
      <w:r w:rsidRPr="006E557D">
        <w:rPr>
          <w:lang w:val="fr-CH"/>
        </w:rPr>
        <w:t xml:space="preserve"> de licence garantit </w:t>
      </w:r>
      <w:r w:rsidR="0028771E" w:rsidRPr="006E557D">
        <w:rPr>
          <w:lang w:val="fr-CH"/>
        </w:rPr>
        <w:t>qu</w:t>
      </w:r>
      <w:r w:rsidR="008D55CA" w:rsidRPr="006E557D">
        <w:rPr>
          <w:lang w:val="fr-CH"/>
        </w:rPr>
        <w:t>’</w:t>
      </w:r>
      <w:r w:rsidR="0028771E" w:rsidRPr="006E557D">
        <w:rPr>
          <w:lang w:val="fr-CH"/>
        </w:rPr>
        <w:t>il ne consulte pas les données et qu</w:t>
      </w:r>
      <w:r w:rsidR="008D55CA" w:rsidRPr="006E557D">
        <w:rPr>
          <w:lang w:val="fr-CH"/>
        </w:rPr>
        <w:t>’</w:t>
      </w:r>
      <w:r w:rsidR="0028771E" w:rsidRPr="006E557D">
        <w:rPr>
          <w:lang w:val="fr-CH"/>
        </w:rPr>
        <w:t>il ne les transmet pas à des tiers</w:t>
      </w:r>
      <w:r w:rsidRPr="006E557D">
        <w:rPr>
          <w:lang w:val="fr-CH"/>
        </w:rPr>
        <w:t xml:space="preserve">. </w:t>
      </w:r>
      <w:r w:rsidR="00961B5F">
        <w:rPr>
          <w:lang w:val="fr-CH"/>
        </w:rPr>
        <w:t>Cela</w:t>
      </w:r>
      <w:r w:rsidR="0028771E" w:rsidRPr="006E557D">
        <w:rPr>
          <w:lang w:val="fr-CH"/>
        </w:rPr>
        <w:t xml:space="preserve"> ne s</w:t>
      </w:r>
      <w:r w:rsidR="008D55CA" w:rsidRPr="006E557D">
        <w:rPr>
          <w:lang w:val="fr-CH"/>
        </w:rPr>
        <w:t>’</w:t>
      </w:r>
      <w:r w:rsidR="0028771E" w:rsidRPr="006E557D">
        <w:rPr>
          <w:lang w:val="fr-CH"/>
        </w:rPr>
        <w:t>applique pas aux</w:t>
      </w:r>
      <w:r w:rsidRPr="006E557D">
        <w:rPr>
          <w:lang w:val="fr-CH"/>
        </w:rPr>
        <w:t xml:space="preserve"> données servant à la facturation correcte des </w:t>
      </w:r>
      <w:r w:rsidR="0028771E" w:rsidRPr="006E557D">
        <w:rPr>
          <w:lang w:val="fr-CH"/>
        </w:rPr>
        <w:t>frais</w:t>
      </w:r>
      <w:r w:rsidRPr="006E557D">
        <w:rPr>
          <w:lang w:val="fr-CH"/>
        </w:rPr>
        <w:t xml:space="preserve"> de licence (chiffre 12), à la réparation de défauts ou à l</w:t>
      </w:r>
      <w:r w:rsidR="008D55CA" w:rsidRPr="006E557D">
        <w:rPr>
          <w:lang w:val="fr-CH"/>
        </w:rPr>
        <w:t>’</w:t>
      </w:r>
      <w:r w:rsidRPr="006E557D">
        <w:rPr>
          <w:lang w:val="fr-CH"/>
        </w:rPr>
        <w:t xml:space="preserve">amélioration </w:t>
      </w:r>
      <w:r w:rsidR="00662A62" w:rsidRPr="006E557D">
        <w:rPr>
          <w:lang w:val="fr-CH"/>
        </w:rPr>
        <w:t>des fonctions</w:t>
      </w:r>
      <w:r w:rsidRPr="006E557D">
        <w:rPr>
          <w:lang w:val="fr-CH"/>
        </w:rPr>
        <w:t xml:space="preserve"> </w:t>
      </w:r>
      <w:r w:rsidR="00E00B1D" w:rsidRPr="006E557D">
        <w:rPr>
          <w:lang w:val="fr-CH"/>
        </w:rPr>
        <w:t xml:space="preserve">du logiciel </w:t>
      </w:r>
      <w:r w:rsidR="006E6ADE" w:rsidRPr="006E557D">
        <w:rPr>
          <w:lang w:val="fr-CH"/>
        </w:rPr>
        <w:t>(</w:t>
      </w:r>
      <w:r w:rsidR="00E00B1D" w:rsidRPr="006E557D">
        <w:rPr>
          <w:lang w:val="fr-CH"/>
        </w:rPr>
        <w:t xml:space="preserve">p. ex. indications sur le contrôle de plausibilité). Seul </w:t>
      </w:r>
      <w:r w:rsidR="001F2FEB" w:rsidRPr="006E557D">
        <w:rPr>
          <w:lang w:val="fr-CH"/>
        </w:rPr>
        <w:t>l</w:t>
      </w:r>
      <w:r w:rsidR="00E00B1D" w:rsidRPr="006E557D">
        <w:rPr>
          <w:lang w:val="fr-CH"/>
        </w:rPr>
        <w:t xml:space="preserve">e donneur de licence a le droit </w:t>
      </w:r>
      <w:r w:rsidR="000F13E1" w:rsidRPr="006E557D">
        <w:rPr>
          <w:lang w:val="fr-CH"/>
        </w:rPr>
        <w:t>d</w:t>
      </w:r>
      <w:r w:rsidR="008D55CA" w:rsidRPr="006E557D">
        <w:rPr>
          <w:lang w:val="fr-CH"/>
        </w:rPr>
        <w:t>’</w:t>
      </w:r>
      <w:r w:rsidR="000F13E1" w:rsidRPr="006E557D">
        <w:rPr>
          <w:lang w:val="fr-CH"/>
        </w:rPr>
        <w:t>évaluer</w:t>
      </w:r>
      <w:r w:rsidR="00E00B1D" w:rsidRPr="006E557D">
        <w:rPr>
          <w:lang w:val="fr-CH"/>
        </w:rPr>
        <w:t xml:space="preserve"> des données sur mandat du preneur de licence.</w:t>
      </w:r>
    </w:p>
    <w:p w14:paraId="4E3B23C3" w14:textId="77777777" w:rsidR="006F241D" w:rsidRPr="006E557D" w:rsidRDefault="006F241D" w:rsidP="00004A2B">
      <w:pPr>
        <w:pStyle w:val="rberschrift2"/>
        <w:tabs>
          <w:tab w:val="left" w:pos="0"/>
        </w:tabs>
        <w:jc w:val="both"/>
        <w:rPr>
          <w:sz w:val="28"/>
          <w:lang w:val="fr-CH"/>
        </w:rPr>
      </w:pPr>
      <w:r w:rsidRPr="006E557D">
        <w:rPr>
          <w:sz w:val="28"/>
          <w:lang w:val="fr-CH"/>
        </w:rPr>
        <w:t xml:space="preserve">B. </w:t>
      </w:r>
      <w:r w:rsidR="004E59C4" w:rsidRPr="006E557D">
        <w:rPr>
          <w:sz w:val="28"/>
          <w:lang w:val="fr-CH"/>
        </w:rPr>
        <w:t>Devoir de vérification</w:t>
      </w:r>
    </w:p>
    <w:p w14:paraId="4DD7C568" w14:textId="4A9033E5" w:rsidR="00CF2DBC" w:rsidRPr="006E557D" w:rsidRDefault="00E00B1D" w:rsidP="00BF272A">
      <w:pPr>
        <w:numPr>
          <w:ilvl w:val="0"/>
          <w:numId w:val="32"/>
        </w:numPr>
        <w:ind w:left="426" w:hanging="426"/>
        <w:jc w:val="both"/>
        <w:rPr>
          <w:lang w:val="fr-CH"/>
        </w:rPr>
      </w:pPr>
      <w:bookmarkStart w:id="2" w:name="_Ref509849303"/>
      <w:r w:rsidRPr="006E557D">
        <w:rPr>
          <w:lang w:val="fr-CH"/>
        </w:rPr>
        <w:t>Le preneur de licence est tenu d</w:t>
      </w:r>
      <w:r w:rsidR="008D55CA" w:rsidRPr="006E557D">
        <w:rPr>
          <w:lang w:val="fr-CH"/>
        </w:rPr>
        <w:t>’</w:t>
      </w:r>
      <w:r w:rsidRPr="006E557D">
        <w:rPr>
          <w:lang w:val="fr-CH"/>
        </w:rPr>
        <w:t xml:space="preserve">annoncer les défauts au donneur de licence dans les cinq jours </w:t>
      </w:r>
      <w:r w:rsidR="00C51471">
        <w:rPr>
          <w:lang w:val="fr-CH"/>
        </w:rPr>
        <w:t>ouvrables</w:t>
      </w:r>
      <w:r w:rsidR="00CF2DBC" w:rsidRPr="006E557D">
        <w:rPr>
          <w:lang w:val="fr-CH"/>
        </w:rPr>
        <w:t xml:space="preserve"> leur constatation</w:t>
      </w:r>
      <w:r w:rsidR="001F2FEB" w:rsidRPr="006E557D">
        <w:rPr>
          <w:lang w:val="fr-CH"/>
        </w:rPr>
        <w:t>,</w:t>
      </w:r>
      <w:r w:rsidR="00CF2DBC" w:rsidRPr="006E557D">
        <w:rPr>
          <w:lang w:val="fr-CH"/>
        </w:rPr>
        <w:t xml:space="preserve"> par écrit et de façon suffisamment documentée.</w:t>
      </w:r>
    </w:p>
    <w:bookmarkEnd w:id="2"/>
    <w:p w14:paraId="69BD1141" w14:textId="77777777" w:rsidR="006F241D" w:rsidRPr="006E557D" w:rsidRDefault="006F241D" w:rsidP="00004A2B">
      <w:pPr>
        <w:pStyle w:val="rberschrift2"/>
        <w:tabs>
          <w:tab w:val="left" w:pos="0"/>
        </w:tabs>
        <w:jc w:val="both"/>
        <w:rPr>
          <w:sz w:val="28"/>
          <w:lang w:val="fr-CH"/>
        </w:rPr>
      </w:pPr>
      <w:r w:rsidRPr="006E557D">
        <w:rPr>
          <w:sz w:val="28"/>
          <w:lang w:val="fr-CH"/>
        </w:rPr>
        <w:lastRenderedPageBreak/>
        <w:t xml:space="preserve">C. </w:t>
      </w:r>
      <w:r w:rsidR="004E59C4" w:rsidRPr="006E557D">
        <w:rPr>
          <w:sz w:val="28"/>
          <w:lang w:val="fr-CH"/>
        </w:rPr>
        <w:t>Correction des erreurs</w:t>
      </w:r>
    </w:p>
    <w:p w14:paraId="154BC8BA" w14:textId="24D59771" w:rsidR="00CF2DBC" w:rsidRPr="006E557D" w:rsidRDefault="00CF2DBC" w:rsidP="00BF272A">
      <w:pPr>
        <w:numPr>
          <w:ilvl w:val="0"/>
          <w:numId w:val="32"/>
        </w:numPr>
        <w:ind w:left="426" w:hanging="426"/>
        <w:jc w:val="both"/>
        <w:rPr>
          <w:lang w:val="fr-CH"/>
        </w:rPr>
      </w:pPr>
      <w:r w:rsidRPr="006E557D">
        <w:rPr>
          <w:lang w:val="fr-CH"/>
        </w:rPr>
        <w:t xml:space="preserve">Les défauts du logiciel annoncés conformément au contrat sont </w:t>
      </w:r>
      <w:r w:rsidR="000F13E1" w:rsidRPr="006E557D">
        <w:rPr>
          <w:lang w:val="fr-CH"/>
        </w:rPr>
        <w:t>corrigés</w:t>
      </w:r>
      <w:r w:rsidRPr="006E557D">
        <w:rPr>
          <w:lang w:val="fr-CH"/>
        </w:rPr>
        <w:t xml:space="preserve"> au choix du donneur de licence. Le contournement ou la suppression d</w:t>
      </w:r>
      <w:r w:rsidR="008D55CA" w:rsidRPr="006E557D">
        <w:rPr>
          <w:lang w:val="fr-CH"/>
        </w:rPr>
        <w:t>’</w:t>
      </w:r>
      <w:r w:rsidRPr="006E557D">
        <w:rPr>
          <w:lang w:val="fr-CH"/>
        </w:rPr>
        <w:t>un défaut sont aussi considérés comme une correction autorisée.</w:t>
      </w:r>
    </w:p>
    <w:p w14:paraId="17604072" w14:textId="29FD8614" w:rsidR="00CF2DBC" w:rsidRPr="006E557D" w:rsidRDefault="00CF2DBC" w:rsidP="00BF272A">
      <w:pPr>
        <w:numPr>
          <w:ilvl w:val="0"/>
          <w:numId w:val="32"/>
        </w:numPr>
        <w:ind w:left="426" w:hanging="426"/>
        <w:jc w:val="both"/>
        <w:rPr>
          <w:lang w:val="fr-CH"/>
        </w:rPr>
      </w:pPr>
      <w:r w:rsidRPr="006E557D">
        <w:rPr>
          <w:lang w:val="fr-CH"/>
        </w:rPr>
        <w:t xml:space="preserve">Si la correction échoue à </w:t>
      </w:r>
      <w:r w:rsidR="009B508C" w:rsidRPr="006E557D">
        <w:rPr>
          <w:lang w:val="fr-CH"/>
        </w:rPr>
        <w:t>plusieurs</w:t>
      </w:r>
      <w:r w:rsidRPr="006E557D">
        <w:rPr>
          <w:lang w:val="fr-CH"/>
        </w:rPr>
        <w:t xml:space="preserve"> reprises, le preneur de licence peut résilier le présent contrat. Le droit d</w:t>
      </w:r>
      <w:r w:rsidR="008D55CA" w:rsidRPr="006E557D">
        <w:rPr>
          <w:lang w:val="fr-CH"/>
        </w:rPr>
        <w:t>’</w:t>
      </w:r>
      <w:r w:rsidRPr="006E557D">
        <w:rPr>
          <w:lang w:val="fr-CH"/>
        </w:rPr>
        <w:t>utilisation du logiciel et de la documentation par le preneur de licence s</w:t>
      </w:r>
      <w:r w:rsidR="008D55CA" w:rsidRPr="006E557D">
        <w:rPr>
          <w:lang w:val="fr-CH"/>
        </w:rPr>
        <w:t>’</w:t>
      </w:r>
      <w:r w:rsidRPr="006E557D">
        <w:rPr>
          <w:lang w:val="fr-CH"/>
        </w:rPr>
        <w:t xml:space="preserve">éteint avec la déclaration de résiliation. </w:t>
      </w:r>
      <w:r w:rsidR="00187A08" w:rsidRPr="006E557D">
        <w:rPr>
          <w:lang w:val="fr-CH"/>
        </w:rPr>
        <w:t>Les frais de licence déjà payés</w:t>
      </w:r>
      <w:r w:rsidRPr="006E557D">
        <w:rPr>
          <w:lang w:val="fr-CH"/>
        </w:rPr>
        <w:t xml:space="preserve"> n</w:t>
      </w:r>
      <w:r w:rsidR="00DD30D5" w:rsidRPr="006E557D">
        <w:rPr>
          <w:lang w:val="fr-CH"/>
        </w:rPr>
        <w:t xml:space="preserve">e lui </w:t>
      </w:r>
      <w:r w:rsidR="00187A08" w:rsidRPr="006E557D">
        <w:rPr>
          <w:lang w:val="fr-CH"/>
        </w:rPr>
        <w:t>sont</w:t>
      </w:r>
      <w:r w:rsidRPr="006E557D">
        <w:rPr>
          <w:lang w:val="fr-CH"/>
        </w:rPr>
        <w:t xml:space="preserve"> pas </w:t>
      </w:r>
      <w:r w:rsidR="00187A08" w:rsidRPr="006E557D">
        <w:rPr>
          <w:lang w:val="fr-CH"/>
        </w:rPr>
        <w:t>remboursés</w:t>
      </w:r>
      <w:r w:rsidRPr="006E557D">
        <w:rPr>
          <w:lang w:val="fr-CH"/>
        </w:rPr>
        <w:t>.</w:t>
      </w:r>
    </w:p>
    <w:p w14:paraId="629503B8" w14:textId="785E0673" w:rsidR="00CF2DBC" w:rsidRPr="006E557D" w:rsidRDefault="00CF2DBC" w:rsidP="00BF272A">
      <w:pPr>
        <w:numPr>
          <w:ilvl w:val="0"/>
          <w:numId w:val="32"/>
        </w:numPr>
        <w:ind w:left="426" w:hanging="426"/>
        <w:jc w:val="both"/>
        <w:rPr>
          <w:lang w:val="fr-CH"/>
        </w:rPr>
      </w:pPr>
      <w:r w:rsidRPr="006E557D">
        <w:rPr>
          <w:lang w:val="fr-CH"/>
        </w:rPr>
        <w:t xml:space="preserve">Tout autre droit de garantie en faveur du preneur de licence (y compris le droit à la réduction </w:t>
      </w:r>
      <w:r w:rsidR="00187A08" w:rsidRPr="006E557D">
        <w:rPr>
          <w:lang w:val="fr-CH"/>
        </w:rPr>
        <w:t>des frais</w:t>
      </w:r>
      <w:r w:rsidRPr="006E557D">
        <w:rPr>
          <w:lang w:val="fr-CH"/>
        </w:rPr>
        <w:t xml:space="preserve"> de licence ou à des dommages-intérêts) est expressément exclu.</w:t>
      </w:r>
    </w:p>
    <w:p w14:paraId="09BC8D6D" w14:textId="77777777" w:rsidR="006F241D" w:rsidRPr="006E557D" w:rsidRDefault="006F241D" w:rsidP="00004A2B">
      <w:pPr>
        <w:pStyle w:val="rberschrift2"/>
        <w:tabs>
          <w:tab w:val="left" w:pos="0"/>
        </w:tabs>
        <w:jc w:val="both"/>
        <w:rPr>
          <w:sz w:val="28"/>
          <w:lang w:val="fr-CH"/>
        </w:rPr>
      </w:pPr>
      <w:r w:rsidRPr="006E557D">
        <w:rPr>
          <w:sz w:val="28"/>
          <w:lang w:val="fr-CH"/>
        </w:rPr>
        <w:t xml:space="preserve">D. </w:t>
      </w:r>
      <w:r w:rsidR="004E59C4" w:rsidRPr="006E557D">
        <w:rPr>
          <w:sz w:val="28"/>
          <w:lang w:val="fr-CH"/>
        </w:rPr>
        <w:t>Limites</w:t>
      </w:r>
    </w:p>
    <w:p w14:paraId="218A5170" w14:textId="64BD8E3E" w:rsidR="00E007CB" w:rsidRPr="006E557D" w:rsidRDefault="00CF2DBC" w:rsidP="00BF272A">
      <w:pPr>
        <w:numPr>
          <w:ilvl w:val="0"/>
          <w:numId w:val="32"/>
        </w:numPr>
        <w:ind w:left="426" w:hanging="426"/>
        <w:jc w:val="both"/>
        <w:rPr>
          <w:lang w:val="fr-CH"/>
        </w:rPr>
      </w:pPr>
      <w:r w:rsidRPr="006E557D">
        <w:rPr>
          <w:lang w:val="fr-CH"/>
        </w:rPr>
        <w:t>Le donneur de licence est libéré</w:t>
      </w:r>
      <w:r w:rsidR="00E007CB" w:rsidRPr="006E557D">
        <w:rPr>
          <w:lang w:val="fr-CH"/>
        </w:rPr>
        <w:t xml:space="preserve"> en tous les cas </w:t>
      </w:r>
      <w:r w:rsidRPr="006E557D">
        <w:rPr>
          <w:lang w:val="fr-CH"/>
        </w:rPr>
        <w:t xml:space="preserve">de son obligation de garantie si un défaut du logiciel </w:t>
      </w:r>
      <w:r w:rsidR="00E007CB" w:rsidRPr="006E557D">
        <w:rPr>
          <w:lang w:val="fr-CH"/>
        </w:rPr>
        <w:t>n</w:t>
      </w:r>
      <w:r w:rsidR="008D55CA" w:rsidRPr="006E557D">
        <w:rPr>
          <w:lang w:val="fr-CH"/>
        </w:rPr>
        <w:t>’</w:t>
      </w:r>
      <w:r w:rsidR="00E007CB" w:rsidRPr="006E557D">
        <w:rPr>
          <w:lang w:val="fr-CH"/>
        </w:rPr>
        <w:t>est pas dû</w:t>
      </w:r>
      <w:r w:rsidRPr="006E557D">
        <w:rPr>
          <w:lang w:val="fr-CH"/>
        </w:rPr>
        <w:t xml:space="preserve"> à des ci</w:t>
      </w:r>
      <w:r w:rsidR="00E007CB" w:rsidRPr="006E557D">
        <w:rPr>
          <w:lang w:val="fr-CH"/>
        </w:rPr>
        <w:t>r</w:t>
      </w:r>
      <w:r w:rsidRPr="006E557D">
        <w:rPr>
          <w:lang w:val="fr-CH"/>
        </w:rPr>
        <w:t xml:space="preserve">constances </w:t>
      </w:r>
      <w:r w:rsidR="00E007CB" w:rsidRPr="006E557D">
        <w:rPr>
          <w:lang w:val="fr-CH"/>
        </w:rPr>
        <w:t>qui lui sont imputables.</w:t>
      </w:r>
    </w:p>
    <w:p w14:paraId="5262EA10" w14:textId="202A42CC" w:rsidR="00E007CB" w:rsidRPr="006E557D" w:rsidRDefault="00E007CB" w:rsidP="00BF272A">
      <w:pPr>
        <w:numPr>
          <w:ilvl w:val="0"/>
          <w:numId w:val="32"/>
        </w:numPr>
        <w:ind w:left="426" w:hanging="426"/>
        <w:jc w:val="both"/>
        <w:rPr>
          <w:lang w:val="fr-CH"/>
        </w:rPr>
      </w:pPr>
      <w:r w:rsidRPr="006E557D">
        <w:rPr>
          <w:lang w:val="fr-CH"/>
        </w:rPr>
        <w:t xml:space="preserve">Les données techniques, les spécifications et les descriptions de </w:t>
      </w:r>
      <w:r w:rsidR="00187A08" w:rsidRPr="006E557D">
        <w:rPr>
          <w:lang w:val="fr-CH"/>
        </w:rPr>
        <w:t>prestations</w:t>
      </w:r>
      <w:r w:rsidRPr="006E557D">
        <w:rPr>
          <w:lang w:val="fr-CH"/>
        </w:rPr>
        <w:t xml:space="preserve"> contenues dans la documentation utilisateur, les pages web ou tout autre document du donneur de licence ne constituent en aucun cas une garantie. Tous les documents et informations restent propriété du donneur de licence et ne doivent pas être utilisés à d</w:t>
      </w:r>
      <w:r w:rsidR="008D55CA" w:rsidRPr="006E557D">
        <w:rPr>
          <w:lang w:val="fr-CH"/>
        </w:rPr>
        <w:t>’</w:t>
      </w:r>
      <w:r w:rsidR="00961B5F">
        <w:rPr>
          <w:lang w:val="fr-CH"/>
        </w:rPr>
        <w:t>autres fins ni transmis</w:t>
      </w:r>
      <w:r w:rsidRPr="006E557D">
        <w:rPr>
          <w:lang w:val="fr-CH"/>
        </w:rPr>
        <w:t xml:space="preserve"> à des tiers.</w:t>
      </w:r>
    </w:p>
    <w:p w14:paraId="37BA4061" w14:textId="20682CBA" w:rsidR="006F241D" w:rsidRPr="006E557D" w:rsidRDefault="006F241D" w:rsidP="00BF272A">
      <w:pPr>
        <w:pStyle w:val="rberschrift1"/>
        <w:tabs>
          <w:tab w:val="left" w:pos="0"/>
        </w:tabs>
        <w:spacing w:before="360"/>
        <w:ind w:left="567" w:hanging="567"/>
        <w:jc w:val="both"/>
        <w:rPr>
          <w:sz w:val="32"/>
          <w:lang w:val="fr-CH"/>
        </w:rPr>
      </w:pPr>
      <w:r w:rsidRPr="006E557D">
        <w:rPr>
          <w:sz w:val="32"/>
          <w:lang w:val="fr-CH"/>
        </w:rPr>
        <w:t xml:space="preserve">IV. </w:t>
      </w:r>
      <w:r w:rsidR="00CC7B89" w:rsidRPr="006E557D">
        <w:rPr>
          <w:sz w:val="32"/>
          <w:lang w:val="fr-CH"/>
        </w:rPr>
        <w:t>G</w:t>
      </w:r>
      <w:r w:rsidR="004E59C4" w:rsidRPr="006E557D">
        <w:rPr>
          <w:sz w:val="32"/>
          <w:lang w:val="fr-CH"/>
        </w:rPr>
        <w:t>arantie en cas d</w:t>
      </w:r>
      <w:r w:rsidR="008D55CA" w:rsidRPr="006E557D">
        <w:rPr>
          <w:sz w:val="32"/>
          <w:lang w:val="fr-CH"/>
        </w:rPr>
        <w:t>’</w:t>
      </w:r>
      <w:r w:rsidR="004E59C4" w:rsidRPr="006E557D">
        <w:rPr>
          <w:sz w:val="32"/>
          <w:lang w:val="fr-CH"/>
        </w:rPr>
        <w:t>éviction</w:t>
      </w:r>
    </w:p>
    <w:p w14:paraId="7F449789" w14:textId="3128DFE3" w:rsidR="006F241D" w:rsidRPr="006E557D" w:rsidRDefault="006F241D" w:rsidP="00004A2B">
      <w:pPr>
        <w:pStyle w:val="rberschrift2"/>
        <w:tabs>
          <w:tab w:val="left" w:pos="0"/>
        </w:tabs>
        <w:jc w:val="both"/>
        <w:rPr>
          <w:sz w:val="28"/>
          <w:lang w:val="fr-CH"/>
        </w:rPr>
      </w:pPr>
      <w:r w:rsidRPr="006E557D">
        <w:rPr>
          <w:sz w:val="28"/>
          <w:lang w:val="fr-CH"/>
        </w:rPr>
        <w:t xml:space="preserve">A. </w:t>
      </w:r>
      <w:r w:rsidR="00E007CB" w:rsidRPr="006E557D">
        <w:rPr>
          <w:sz w:val="28"/>
          <w:lang w:val="fr-CH"/>
        </w:rPr>
        <w:t>Exonération de responsabilité en cas de violation de</w:t>
      </w:r>
      <w:r w:rsidR="00187A08" w:rsidRPr="006E557D">
        <w:rPr>
          <w:sz w:val="28"/>
          <w:lang w:val="fr-CH"/>
        </w:rPr>
        <w:t>s</w:t>
      </w:r>
      <w:r w:rsidR="00E007CB" w:rsidRPr="006E557D">
        <w:rPr>
          <w:sz w:val="28"/>
          <w:lang w:val="fr-CH"/>
        </w:rPr>
        <w:t xml:space="preserve"> droits d</w:t>
      </w:r>
      <w:r w:rsidR="008D55CA" w:rsidRPr="006E557D">
        <w:rPr>
          <w:sz w:val="28"/>
          <w:lang w:val="fr-CH"/>
        </w:rPr>
        <w:t>’</w:t>
      </w:r>
      <w:r w:rsidR="00E007CB" w:rsidRPr="006E557D">
        <w:rPr>
          <w:sz w:val="28"/>
          <w:lang w:val="fr-CH"/>
        </w:rPr>
        <w:t>auteur</w:t>
      </w:r>
    </w:p>
    <w:p w14:paraId="05765BDC" w14:textId="652D007C" w:rsidR="00E007CB" w:rsidRPr="006E557D" w:rsidRDefault="00E007CB" w:rsidP="00BF272A">
      <w:pPr>
        <w:numPr>
          <w:ilvl w:val="0"/>
          <w:numId w:val="32"/>
        </w:numPr>
        <w:ind w:left="426" w:hanging="426"/>
        <w:jc w:val="both"/>
        <w:rPr>
          <w:lang w:val="fr-CH"/>
        </w:rPr>
      </w:pPr>
      <w:r w:rsidRPr="006E557D">
        <w:rPr>
          <w:lang w:val="fr-CH"/>
        </w:rPr>
        <w:t>Le donneur de licence exonère le preneur de licence de toute responsabilité en cas de violation de</w:t>
      </w:r>
      <w:r w:rsidR="00187A08" w:rsidRPr="006E557D">
        <w:rPr>
          <w:lang w:val="fr-CH"/>
        </w:rPr>
        <w:t>s</w:t>
      </w:r>
      <w:r w:rsidRPr="006E557D">
        <w:rPr>
          <w:lang w:val="fr-CH"/>
        </w:rPr>
        <w:t xml:space="preserve"> droits d</w:t>
      </w:r>
      <w:r w:rsidR="008D55CA" w:rsidRPr="006E557D">
        <w:rPr>
          <w:lang w:val="fr-CH"/>
        </w:rPr>
        <w:t>’</w:t>
      </w:r>
      <w:r w:rsidRPr="006E557D">
        <w:rPr>
          <w:lang w:val="fr-CH"/>
        </w:rPr>
        <w:t xml:space="preserve">auteur suisses détenus par des tiers, pour autant que ladite violation </w:t>
      </w:r>
      <w:r w:rsidR="007F4204">
        <w:rPr>
          <w:lang w:val="fr-CH"/>
        </w:rPr>
        <w:t>découle</w:t>
      </w:r>
      <w:r w:rsidRPr="006E557D">
        <w:rPr>
          <w:lang w:val="fr-CH"/>
        </w:rPr>
        <w:t xml:space="preserve"> uniquement </w:t>
      </w:r>
      <w:r w:rsidR="007F4204">
        <w:rPr>
          <w:lang w:val="fr-CH"/>
        </w:rPr>
        <w:t xml:space="preserve">d’une </w:t>
      </w:r>
      <w:r w:rsidRPr="006E557D">
        <w:rPr>
          <w:lang w:val="fr-CH"/>
        </w:rPr>
        <w:t>utilisation conforme au contrat du logiciel en Suisse.</w:t>
      </w:r>
    </w:p>
    <w:p w14:paraId="28AEA86B" w14:textId="77777777" w:rsidR="006F241D" w:rsidRPr="006E557D" w:rsidRDefault="006F241D" w:rsidP="00004A2B">
      <w:pPr>
        <w:pStyle w:val="rberschrift2"/>
        <w:tabs>
          <w:tab w:val="left" w:pos="0"/>
        </w:tabs>
        <w:jc w:val="both"/>
        <w:rPr>
          <w:sz w:val="28"/>
          <w:lang w:val="fr-CH"/>
        </w:rPr>
      </w:pPr>
      <w:r w:rsidRPr="006E557D">
        <w:rPr>
          <w:sz w:val="28"/>
          <w:lang w:val="fr-CH"/>
        </w:rPr>
        <w:t xml:space="preserve">B. </w:t>
      </w:r>
      <w:r w:rsidR="00E007CB" w:rsidRPr="006E557D">
        <w:rPr>
          <w:sz w:val="28"/>
          <w:lang w:val="fr-CH"/>
        </w:rPr>
        <w:t>Mesures</w:t>
      </w:r>
    </w:p>
    <w:p w14:paraId="4F7FCBC4" w14:textId="417D2230" w:rsidR="00D43AAB" w:rsidRPr="006E557D" w:rsidRDefault="00663868" w:rsidP="00BF272A">
      <w:pPr>
        <w:numPr>
          <w:ilvl w:val="0"/>
          <w:numId w:val="32"/>
        </w:numPr>
        <w:ind w:left="426" w:hanging="426"/>
        <w:jc w:val="both"/>
        <w:rPr>
          <w:lang w:val="fr-CH"/>
        </w:rPr>
      </w:pPr>
      <w:r w:rsidRPr="006E557D">
        <w:rPr>
          <w:lang w:val="fr-CH"/>
        </w:rPr>
        <w:t xml:space="preserve">Pour se défendre contre des prétentions de tiers, le donneur de licence peut au choix octroyer au preneur de licence le droit de </w:t>
      </w:r>
      <w:r w:rsidR="0068396C" w:rsidRPr="006E557D">
        <w:rPr>
          <w:lang w:val="fr-CH"/>
        </w:rPr>
        <w:t>continuer à utiliser le</w:t>
      </w:r>
      <w:r w:rsidRPr="006E557D">
        <w:rPr>
          <w:lang w:val="fr-CH"/>
        </w:rPr>
        <w:t xml:space="preserve"> logiciel</w:t>
      </w:r>
      <w:r w:rsidR="007F4204">
        <w:rPr>
          <w:lang w:val="fr-CH"/>
        </w:rPr>
        <w:t>,</w:t>
      </w:r>
      <w:r w:rsidRPr="006E557D">
        <w:rPr>
          <w:lang w:val="fr-CH"/>
        </w:rPr>
        <w:t xml:space="preserve"> ou </w:t>
      </w:r>
      <w:r w:rsidR="007F4204">
        <w:rPr>
          <w:lang w:val="fr-CH"/>
        </w:rPr>
        <w:t>encore remplacer</w:t>
      </w:r>
      <w:r w:rsidRPr="006E557D">
        <w:rPr>
          <w:lang w:val="fr-CH"/>
        </w:rPr>
        <w:t xml:space="preserve"> ou modifier le logiciel sans </w:t>
      </w:r>
      <w:r w:rsidR="0068396C" w:rsidRPr="006E557D">
        <w:rPr>
          <w:lang w:val="fr-CH"/>
        </w:rPr>
        <w:t>dégrader</w:t>
      </w:r>
      <w:r w:rsidRPr="006E557D">
        <w:rPr>
          <w:lang w:val="fr-CH"/>
        </w:rPr>
        <w:t xml:space="preserve"> les </w:t>
      </w:r>
      <w:r w:rsidR="0068396C" w:rsidRPr="006E557D">
        <w:rPr>
          <w:lang w:val="fr-CH"/>
        </w:rPr>
        <w:t xml:space="preserve">fonctions </w:t>
      </w:r>
      <w:r w:rsidRPr="006E557D">
        <w:rPr>
          <w:lang w:val="fr-CH"/>
        </w:rPr>
        <w:t xml:space="preserve">décrites dans la </w:t>
      </w:r>
      <w:r w:rsidR="00DD30D5" w:rsidRPr="006E557D">
        <w:rPr>
          <w:lang w:val="fr-CH"/>
        </w:rPr>
        <w:t xml:space="preserve">documentation </w:t>
      </w:r>
      <w:r w:rsidRPr="006E557D">
        <w:rPr>
          <w:lang w:val="fr-CH"/>
        </w:rPr>
        <w:t>utilisateur. S</w:t>
      </w:r>
      <w:r w:rsidR="008D55CA" w:rsidRPr="006E557D">
        <w:rPr>
          <w:lang w:val="fr-CH"/>
        </w:rPr>
        <w:t>’</w:t>
      </w:r>
      <w:r w:rsidR="00D43AAB" w:rsidRPr="006E557D">
        <w:rPr>
          <w:lang w:val="fr-CH"/>
        </w:rPr>
        <w:t>il ne peut mettre en œuvre aucune de ces mesures, le donneur de licence a le droit de se retirer du présent contrat. La déclaration de retrait du donneur de licence met un terme au droit d</w:t>
      </w:r>
      <w:r w:rsidR="008D55CA" w:rsidRPr="006E557D">
        <w:rPr>
          <w:lang w:val="fr-CH"/>
        </w:rPr>
        <w:t>’</w:t>
      </w:r>
      <w:r w:rsidR="00D43AAB" w:rsidRPr="006E557D">
        <w:rPr>
          <w:lang w:val="fr-CH"/>
        </w:rPr>
        <w:t xml:space="preserve">utilisation du logiciel et de la documentation par le preneur de licence. </w:t>
      </w:r>
      <w:r w:rsidR="0068396C" w:rsidRPr="006E557D">
        <w:rPr>
          <w:lang w:val="fr-CH"/>
        </w:rPr>
        <w:t>Les éventuels frais de licence payés</w:t>
      </w:r>
      <w:r w:rsidR="00D43AAB" w:rsidRPr="006E557D">
        <w:rPr>
          <w:lang w:val="fr-CH"/>
        </w:rPr>
        <w:t xml:space="preserve"> à l</w:t>
      </w:r>
      <w:r w:rsidR="008D55CA" w:rsidRPr="006E557D">
        <w:rPr>
          <w:lang w:val="fr-CH"/>
        </w:rPr>
        <w:t>’</w:t>
      </w:r>
      <w:r w:rsidR="00D43AAB" w:rsidRPr="006E557D">
        <w:rPr>
          <w:lang w:val="fr-CH"/>
        </w:rPr>
        <w:t xml:space="preserve">avance </w:t>
      </w:r>
      <w:r w:rsidR="0068396C" w:rsidRPr="006E557D">
        <w:rPr>
          <w:lang w:val="fr-CH"/>
        </w:rPr>
        <w:t>sont remboursés</w:t>
      </w:r>
      <w:r w:rsidR="00D43AAB" w:rsidRPr="006E557D">
        <w:rPr>
          <w:lang w:val="fr-CH"/>
        </w:rPr>
        <w:t xml:space="preserve"> au preneur de licence</w:t>
      </w:r>
      <w:r w:rsidR="0068396C" w:rsidRPr="006E557D">
        <w:rPr>
          <w:lang w:val="fr-CH"/>
        </w:rPr>
        <w:t xml:space="preserve"> au pro rata</w:t>
      </w:r>
      <w:r w:rsidR="00D43AAB" w:rsidRPr="006E557D">
        <w:rPr>
          <w:lang w:val="fr-CH"/>
        </w:rPr>
        <w:t>.</w:t>
      </w:r>
    </w:p>
    <w:p w14:paraId="74B8EF33" w14:textId="77777777" w:rsidR="00D43AAB" w:rsidRPr="006E557D" w:rsidRDefault="00D43AAB" w:rsidP="00BF272A">
      <w:pPr>
        <w:numPr>
          <w:ilvl w:val="0"/>
          <w:numId w:val="32"/>
        </w:numPr>
        <w:ind w:left="426" w:hanging="426"/>
        <w:jc w:val="both"/>
        <w:rPr>
          <w:lang w:val="fr-CH"/>
        </w:rPr>
      </w:pPr>
      <w:r w:rsidRPr="006E557D">
        <w:rPr>
          <w:lang w:val="fr-CH"/>
        </w:rPr>
        <w:t>Toute garantie supplémentaire du donneur de licence en faveur du preneur de licence en cas de prétention réelle ou présumée de tiers est exclue.</w:t>
      </w:r>
    </w:p>
    <w:p w14:paraId="75BD5EED" w14:textId="77777777" w:rsidR="006F241D" w:rsidRPr="006E557D" w:rsidRDefault="006F241D" w:rsidP="00BF272A">
      <w:pPr>
        <w:pStyle w:val="rberschrift1"/>
        <w:tabs>
          <w:tab w:val="left" w:pos="0"/>
        </w:tabs>
        <w:spacing w:before="360"/>
        <w:jc w:val="both"/>
        <w:rPr>
          <w:sz w:val="32"/>
          <w:lang w:val="fr-CH"/>
        </w:rPr>
      </w:pPr>
      <w:r w:rsidRPr="006E557D">
        <w:rPr>
          <w:sz w:val="32"/>
          <w:lang w:val="fr-CH"/>
        </w:rPr>
        <w:t xml:space="preserve">V. </w:t>
      </w:r>
      <w:r w:rsidR="004E59C4" w:rsidRPr="006E557D">
        <w:rPr>
          <w:sz w:val="32"/>
          <w:lang w:val="fr-CH"/>
        </w:rPr>
        <w:t>Responsabilité</w:t>
      </w:r>
    </w:p>
    <w:p w14:paraId="7CEF9D69" w14:textId="44D30B63" w:rsidR="00D43AAB" w:rsidRPr="006E557D" w:rsidRDefault="00D43AAB" w:rsidP="00DB552D">
      <w:pPr>
        <w:numPr>
          <w:ilvl w:val="0"/>
          <w:numId w:val="32"/>
        </w:numPr>
        <w:ind w:left="426" w:hanging="426"/>
        <w:jc w:val="both"/>
        <w:rPr>
          <w:lang w:val="fr-CH"/>
        </w:rPr>
      </w:pPr>
      <w:r w:rsidRPr="006E557D">
        <w:rPr>
          <w:lang w:val="fr-CH"/>
        </w:rPr>
        <w:t>Le donneur de licence</w:t>
      </w:r>
      <w:r w:rsidR="00A41B7C" w:rsidRPr="006E557D">
        <w:rPr>
          <w:lang w:val="fr-CH"/>
        </w:rPr>
        <w:t xml:space="preserve"> </w:t>
      </w:r>
      <w:r w:rsidRPr="006E557D">
        <w:rPr>
          <w:lang w:val="fr-CH"/>
        </w:rPr>
        <w:t xml:space="preserve">répond </w:t>
      </w:r>
      <w:r w:rsidR="00A41B7C" w:rsidRPr="006E557D">
        <w:rPr>
          <w:lang w:val="fr-CH"/>
        </w:rPr>
        <w:t>des dommages directs subis par le preneur de licence uniquement jusqu</w:t>
      </w:r>
      <w:r w:rsidR="008D55CA" w:rsidRPr="006E557D">
        <w:rPr>
          <w:lang w:val="fr-CH"/>
        </w:rPr>
        <w:t>’</w:t>
      </w:r>
      <w:r w:rsidR="00A41B7C" w:rsidRPr="006E557D">
        <w:rPr>
          <w:lang w:val="fr-CH"/>
        </w:rPr>
        <w:t>à hauteur des frais de licence annuels</w:t>
      </w:r>
      <w:r w:rsidRPr="006E557D">
        <w:rPr>
          <w:lang w:val="fr-CH"/>
        </w:rPr>
        <w:t xml:space="preserve">. Toute responsabilité pour </w:t>
      </w:r>
      <w:r w:rsidR="007F4204">
        <w:rPr>
          <w:lang w:val="fr-CH"/>
        </w:rPr>
        <w:t>les dommages indirects est</w:t>
      </w:r>
      <w:r w:rsidRPr="006E557D">
        <w:rPr>
          <w:lang w:val="fr-CH"/>
        </w:rPr>
        <w:t xml:space="preserve"> exclue. La limitation et l</w:t>
      </w:r>
      <w:r w:rsidR="008D55CA" w:rsidRPr="006E557D">
        <w:rPr>
          <w:lang w:val="fr-CH"/>
        </w:rPr>
        <w:t>’</w:t>
      </w:r>
      <w:r w:rsidRPr="006E557D">
        <w:rPr>
          <w:lang w:val="fr-CH"/>
        </w:rPr>
        <w:t>exclusion de responsabilité sont valables pour les prétentions contractuelles, extracontractuelles et quasi-contractuelles.</w:t>
      </w:r>
    </w:p>
    <w:p w14:paraId="0F76B3F7" w14:textId="6E9E934D" w:rsidR="00D43AAB" w:rsidRPr="006E557D" w:rsidRDefault="00D43AAB" w:rsidP="00BF272A">
      <w:pPr>
        <w:numPr>
          <w:ilvl w:val="0"/>
          <w:numId w:val="32"/>
        </w:numPr>
        <w:ind w:left="426" w:hanging="426"/>
        <w:jc w:val="both"/>
        <w:rPr>
          <w:lang w:val="fr-CH"/>
        </w:rPr>
      </w:pPr>
      <w:r w:rsidRPr="006E557D">
        <w:rPr>
          <w:lang w:val="fr-CH"/>
        </w:rPr>
        <w:lastRenderedPageBreak/>
        <w:t xml:space="preserve">Le preneur de licence répond expressément </w:t>
      </w:r>
      <w:r w:rsidR="00A41B7C" w:rsidRPr="006E557D">
        <w:rPr>
          <w:lang w:val="fr-CH"/>
        </w:rPr>
        <w:t>des</w:t>
      </w:r>
      <w:r w:rsidRPr="006E557D">
        <w:rPr>
          <w:lang w:val="fr-CH"/>
        </w:rPr>
        <w:t xml:space="preserve"> dommages subis par le don</w:t>
      </w:r>
      <w:r w:rsidR="00F57C3D" w:rsidRPr="006E557D">
        <w:rPr>
          <w:lang w:val="fr-CH"/>
        </w:rPr>
        <w:t>n</w:t>
      </w:r>
      <w:r w:rsidRPr="006E557D">
        <w:rPr>
          <w:lang w:val="fr-CH"/>
        </w:rPr>
        <w:t xml:space="preserve">eur de licence </w:t>
      </w:r>
      <w:r w:rsidR="007F4204">
        <w:rPr>
          <w:lang w:val="fr-CH"/>
        </w:rPr>
        <w:t>découlant de la</w:t>
      </w:r>
      <w:r w:rsidR="00A41B7C" w:rsidRPr="006E557D">
        <w:rPr>
          <w:lang w:val="fr-CH"/>
        </w:rPr>
        <w:t xml:space="preserve"> violation</w:t>
      </w:r>
      <w:r w:rsidRPr="006E557D">
        <w:rPr>
          <w:lang w:val="fr-CH"/>
        </w:rPr>
        <w:t xml:space="preserve"> des droits d</w:t>
      </w:r>
      <w:r w:rsidR="008D55CA" w:rsidRPr="006E557D">
        <w:rPr>
          <w:lang w:val="fr-CH"/>
        </w:rPr>
        <w:t>’</w:t>
      </w:r>
      <w:r w:rsidRPr="006E557D">
        <w:rPr>
          <w:lang w:val="fr-CH"/>
        </w:rPr>
        <w:t>auteur.</w:t>
      </w:r>
    </w:p>
    <w:p w14:paraId="57E2D715" w14:textId="0A2B6F9B" w:rsidR="00F57C3D" w:rsidRPr="006E557D" w:rsidRDefault="00F57C3D" w:rsidP="00BF272A">
      <w:pPr>
        <w:numPr>
          <w:ilvl w:val="0"/>
          <w:numId w:val="32"/>
        </w:numPr>
        <w:ind w:left="426" w:hanging="426"/>
        <w:jc w:val="both"/>
        <w:rPr>
          <w:lang w:val="fr-CH"/>
        </w:rPr>
      </w:pPr>
      <w:r w:rsidRPr="006E557D">
        <w:rPr>
          <w:lang w:val="fr-CH"/>
        </w:rPr>
        <w:t>Demeurent réservées la responsabilité des parties pour les dommages au logiciel causés intentionnellement ou du fait d</w:t>
      </w:r>
      <w:r w:rsidR="008D55CA" w:rsidRPr="006E557D">
        <w:rPr>
          <w:lang w:val="fr-CH"/>
        </w:rPr>
        <w:t>’</w:t>
      </w:r>
      <w:r w:rsidRPr="006E557D">
        <w:rPr>
          <w:lang w:val="fr-CH"/>
        </w:rPr>
        <w:t>une négligence grave, et l</w:t>
      </w:r>
      <w:r w:rsidR="008D55CA" w:rsidRPr="006E557D">
        <w:rPr>
          <w:lang w:val="fr-CH"/>
        </w:rPr>
        <w:t>’</w:t>
      </w:r>
      <w:r w:rsidRPr="006E557D">
        <w:rPr>
          <w:lang w:val="fr-CH"/>
        </w:rPr>
        <w:t>obligation d</w:t>
      </w:r>
      <w:r w:rsidR="008D55CA" w:rsidRPr="006E557D">
        <w:rPr>
          <w:lang w:val="fr-CH"/>
        </w:rPr>
        <w:t>’</w:t>
      </w:r>
      <w:r w:rsidRPr="006E557D">
        <w:rPr>
          <w:lang w:val="fr-CH"/>
        </w:rPr>
        <w:t>exonération exposée à la section IV, lettre A</w:t>
      </w:r>
      <w:r w:rsidR="002F1CC4" w:rsidRPr="006E557D">
        <w:rPr>
          <w:lang w:val="fr-CH"/>
        </w:rPr>
        <w:t>,</w:t>
      </w:r>
      <w:r w:rsidRPr="006E557D">
        <w:rPr>
          <w:lang w:val="fr-CH"/>
        </w:rPr>
        <w:t xml:space="preserve"> du présent contrat.</w:t>
      </w:r>
    </w:p>
    <w:p w14:paraId="34621DFE" w14:textId="77777777" w:rsidR="006F241D" w:rsidRPr="006E557D" w:rsidRDefault="006F241D" w:rsidP="00BF272A">
      <w:pPr>
        <w:pStyle w:val="rberschrift1"/>
        <w:tabs>
          <w:tab w:val="left" w:pos="0"/>
        </w:tabs>
        <w:spacing w:before="360"/>
        <w:jc w:val="both"/>
        <w:rPr>
          <w:sz w:val="32"/>
          <w:lang w:val="fr-CH"/>
        </w:rPr>
      </w:pPr>
      <w:r w:rsidRPr="006E557D">
        <w:rPr>
          <w:sz w:val="32"/>
          <w:lang w:val="fr-CH"/>
        </w:rPr>
        <w:t xml:space="preserve">VI. </w:t>
      </w:r>
      <w:r w:rsidR="004E59C4" w:rsidRPr="006E557D">
        <w:rPr>
          <w:sz w:val="32"/>
          <w:lang w:val="fr-CH"/>
        </w:rPr>
        <w:t>Durée et fin du contrat</w:t>
      </w:r>
    </w:p>
    <w:p w14:paraId="33255930" w14:textId="77777777" w:rsidR="006F241D" w:rsidRPr="006E557D" w:rsidRDefault="006F241D" w:rsidP="00004A2B">
      <w:pPr>
        <w:pStyle w:val="rberschrift2"/>
        <w:tabs>
          <w:tab w:val="left" w:pos="0"/>
        </w:tabs>
        <w:jc w:val="both"/>
        <w:rPr>
          <w:sz w:val="28"/>
          <w:lang w:val="fr-CH"/>
        </w:rPr>
      </w:pPr>
      <w:r w:rsidRPr="006E557D">
        <w:rPr>
          <w:sz w:val="28"/>
          <w:lang w:val="fr-CH"/>
        </w:rPr>
        <w:t xml:space="preserve">A. </w:t>
      </w:r>
      <w:r w:rsidR="00F57C3D" w:rsidRPr="006E557D">
        <w:rPr>
          <w:sz w:val="28"/>
          <w:lang w:val="fr-CH"/>
        </w:rPr>
        <w:t>Durée</w:t>
      </w:r>
    </w:p>
    <w:p w14:paraId="3ADB5DF4" w14:textId="2A36D369" w:rsidR="00F57C3D" w:rsidRPr="006E557D" w:rsidRDefault="00F57C3D" w:rsidP="00BF272A">
      <w:pPr>
        <w:numPr>
          <w:ilvl w:val="0"/>
          <w:numId w:val="32"/>
        </w:numPr>
        <w:ind w:left="426" w:hanging="426"/>
        <w:jc w:val="both"/>
        <w:rPr>
          <w:lang w:val="fr-CH"/>
        </w:rPr>
      </w:pPr>
      <w:r w:rsidRPr="006E557D">
        <w:rPr>
          <w:lang w:val="fr-CH"/>
        </w:rPr>
        <w:t xml:space="preserve">Le présent contrat entre en vigueur au moment de </w:t>
      </w:r>
      <w:r w:rsidR="00DD30D5" w:rsidRPr="006E557D">
        <w:rPr>
          <w:lang w:val="fr-CH"/>
        </w:rPr>
        <w:t>s</w:t>
      </w:r>
      <w:r w:rsidRPr="006E557D">
        <w:rPr>
          <w:lang w:val="fr-CH"/>
        </w:rPr>
        <w:t>a signature par les deux parties. Il peut être résilié par le preneur de licence pour la fin d</w:t>
      </w:r>
      <w:r w:rsidR="008D55CA" w:rsidRPr="006E557D">
        <w:rPr>
          <w:lang w:val="fr-CH"/>
        </w:rPr>
        <w:t>’</w:t>
      </w:r>
      <w:r w:rsidRPr="006E557D">
        <w:rPr>
          <w:lang w:val="fr-CH"/>
        </w:rPr>
        <w:t xml:space="preserve">une année civile, moyennant </w:t>
      </w:r>
      <w:r w:rsidR="00CB7565" w:rsidRPr="006E557D">
        <w:rPr>
          <w:lang w:val="fr-CH"/>
        </w:rPr>
        <w:t xml:space="preserve">un </w:t>
      </w:r>
      <w:r w:rsidRPr="006E557D">
        <w:rPr>
          <w:lang w:val="fr-CH"/>
        </w:rPr>
        <w:t>pré</w:t>
      </w:r>
      <w:r w:rsidR="00CB7565" w:rsidRPr="006E557D">
        <w:rPr>
          <w:lang w:val="fr-CH"/>
        </w:rPr>
        <w:t>a</w:t>
      </w:r>
      <w:r w:rsidRPr="006E557D">
        <w:rPr>
          <w:lang w:val="fr-CH"/>
        </w:rPr>
        <w:t>vis écrit de trois mois. Une résiliation ordinaire par le donneur de licence est exclue, sous réserve des dispositions ci-après.</w:t>
      </w:r>
    </w:p>
    <w:p w14:paraId="0CB0397A" w14:textId="39735582" w:rsidR="00845661" w:rsidRPr="006E557D" w:rsidRDefault="00845661" w:rsidP="00BF272A">
      <w:pPr>
        <w:numPr>
          <w:ilvl w:val="0"/>
          <w:numId w:val="32"/>
        </w:numPr>
        <w:ind w:left="426" w:hanging="426"/>
        <w:jc w:val="both"/>
        <w:rPr>
          <w:lang w:val="fr-CH"/>
        </w:rPr>
      </w:pPr>
      <w:r w:rsidRPr="006E557D">
        <w:rPr>
          <w:lang w:val="fr-CH"/>
        </w:rPr>
        <w:t>Si le Conseil fédéral modifie le droit ou les normes applicables, le donneur de licence n</w:t>
      </w:r>
      <w:r w:rsidR="008D55CA" w:rsidRPr="006E557D">
        <w:rPr>
          <w:lang w:val="fr-CH"/>
        </w:rPr>
        <w:t>’</w:t>
      </w:r>
      <w:r w:rsidRPr="006E557D">
        <w:rPr>
          <w:lang w:val="fr-CH"/>
        </w:rPr>
        <w:t xml:space="preserve">est pas tenu </w:t>
      </w:r>
      <w:r w:rsidR="00DD30D5" w:rsidRPr="006E557D">
        <w:rPr>
          <w:lang w:val="fr-CH"/>
        </w:rPr>
        <w:t>d</w:t>
      </w:r>
      <w:r w:rsidR="008D55CA" w:rsidRPr="006E557D">
        <w:rPr>
          <w:lang w:val="fr-CH"/>
        </w:rPr>
        <w:t>’</w:t>
      </w:r>
      <w:r w:rsidR="00DD30D5" w:rsidRPr="006E557D">
        <w:rPr>
          <w:lang w:val="fr-CH"/>
        </w:rPr>
        <w:t>actualiser</w:t>
      </w:r>
      <w:r w:rsidRPr="006E557D">
        <w:rPr>
          <w:lang w:val="fr-CH"/>
        </w:rPr>
        <w:t xml:space="preserve"> le logiciel. Le cas échéant, le donneur de licence peu</w:t>
      </w:r>
      <w:r w:rsidR="00DD30D5" w:rsidRPr="006E557D">
        <w:rPr>
          <w:lang w:val="fr-CH"/>
        </w:rPr>
        <w:t>t</w:t>
      </w:r>
      <w:r w:rsidRPr="006E557D">
        <w:rPr>
          <w:lang w:val="fr-CH"/>
        </w:rPr>
        <w:t xml:space="preserve"> résilier le contrat pour la fin d</w:t>
      </w:r>
      <w:r w:rsidR="008D55CA" w:rsidRPr="006E557D">
        <w:rPr>
          <w:lang w:val="fr-CH"/>
        </w:rPr>
        <w:t>’</w:t>
      </w:r>
      <w:r w:rsidRPr="006E557D">
        <w:rPr>
          <w:lang w:val="fr-CH"/>
        </w:rPr>
        <w:t xml:space="preserve">un mois, moyennant </w:t>
      </w:r>
      <w:r w:rsidR="002F1CC4" w:rsidRPr="006E557D">
        <w:rPr>
          <w:lang w:val="fr-CH"/>
        </w:rPr>
        <w:t xml:space="preserve">un </w:t>
      </w:r>
      <w:r w:rsidRPr="006E557D">
        <w:rPr>
          <w:lang w:val="fr-CH"/>
        </w:rPr>
        <w:t>préavis écrit de trois mois.</w:t>
      </w:r>
    </w:p>
    <w:p w14:paraId="5F99BD02" w14:textId="77777777" w:rsidR="006F241D" w:rsidRPr="006E557D" w:rsidRDefault="006F241D" w:rsidP="00004A2B">
      <w:pPr>
        <w:pStyle w:val="rberschrift2"/>
        <w:tabs>
          <w:tab w:val="left" w:pos="0"/>
        </w:tabs>
        <w:jc w:val="both"/>
        <w:rPr>
          <w:sz w:val="28"/>
          <w:lang w:val="fr-CH"/>
        </w:rPr>
      </w:pPr>
      <w:r w:rsidRPr="006E557D">
        <w:rPr>
          <w:sz w:val="28"/>
          <w:lang w:val="fr-CH"/>
        </w:rPr>
        <w:t xml:space="preserve">B. </w:t>
      </w:r>
      <w:r w:rsidR="00F57C3D" w:rsidRPr="006E557D">
        <w:rPr>
          <w:sz w:val="28"/>
          <w:lang w:val="fr-CH"/>
        </w:rPr>
        <w:t>Résiliation pour justes motifs</w:t>
      </w:r>
    </w:p>
    <w:p w14:paraId="27F4DEB4" w14:textId="5BDDBF8E" w:rsidR="00845661" w:rsidRPr="006E557D" w:rsidRDefault="00845661" w:rsidP="00BF272A">
      <w:pPr>
        <w:numPr>
          <w:ilvl w:val="0"/>
          <w:numId w:val="32"/>
        </w:numPr>
        <w:ind w:left="426" w:hanging="426"/>
        <w:jc w:val="both"/>
        <w:rPr>
          <w:lang w:val="fr-CH"/>
        </w:rPr>
      </w:pPr>
      <w:r w:rsidRPr="006E557D">
        <w:rPr>
          <w:lang w:val="fr-CH"/>
        </w:rPr>
        <w:t>Chacune des deux parties a le droit de résilie</w:t>
      </w:r>
      <w:r w:rsidR="002F1CC4" w:rsidRPr="006E557D">
        <w:rPr>
          <w:lang w:val="fr-CH"/>
        </w:rPr>
        <w:t>r le présent contrat sans délai</w:t>
      </w:r>
      <w:r w:rsidRPr="006E557D">
        <w:rPr>
          <w:lang w:val="fr-CH"/>
        </w:rPr>
        <w:t xml:space="preserve"> pour justes motifs. Constituent notamment un juste motif le manquement grave à une obligation du présent cont</w:t>
      </w:r>
      <w:r w:rsidR="002F1CC4" w:rsidRPr="006E557D">
        <w:rPr>
          <w:lang w:val="fr-CH"/>
        </w:rPr>
        <w:t xml:space="preserve">rat par une des deux parties </w:t>
      </w:r>
      <w:r w:rsidRPr="006E557D">
        <w:rPr>
          <w:lang w:val="fr-CH"/>
        </w:rPr>
        <w:t xml:space="preserve">ou le </w:t>
      </w:r>
      <w:r w:rsidR="006D5492">
        <w:rPr>
          <w:lang w:val="fr-CH"/>
        </w:rPr>
        <w:t>non-paiement</w:t>
      </w:r>
      <w:r w:rsidRPr="006E557D">
        <w:rPr>
          <w:lang w:val="fr-CH"/>
        </w:rPr>
        <w:t xml:space="preserve"> </w:t>
      </w:r>
      <w:r w:rsidR="006D5492">
        <w:rPr>
          <w:lang w:val="fr-CH"/>
        </w:rPr>
        <w:t>d</w:t>
      </w:r>
      <w:r w:rsidR="002F1CC4" w:rsidRPr="006E557D">
        <w:rPr>
          <w:lang w:val="fr-CH"/>
        </w:rPr>
        <w:t>es frais</w:t>
      </w:r>
      <w:r w:rsidRPr="006E557D">
        <w:rPr>
          <w:lang w:val="fr-CH"/>
        </w:rPr>
        <w:t xml:space="preserve"> de licence dans les délais. La résiliation du contrat </w:t>
      </w:r>
      <w:r w:rsidR="002F1CC4" w:rsidRPr="006E557D">
        <w:rPr>
          <w:lang w:val="fr-CH"/>
        </w:rPr>
        <w:t>en vertu des</w:t>
      </w:r>
      <w:r w:rsidRPr="006E557D">
        <w:rPr>
          <w:lang w:val="fr-CH"/>
        </w:rPr>
        <w:t xml:space="preserve"> sections III, lettre C</w:t>
      </w:r>
      <w:r w:rsidR="002F1CC4" w:rsidRPr="006E557D">
        <w:rPr>
          <w:lang w:val="fr-CH"/>
        </w:rPr>
        <w:t>,</w:t>
      </w:r>
      <w:r w:rsidRPr="006E557D">
        <w:rPr>
          <w:lang w:val="fr-CH"/>
        </w:rPr>
        <w:t xml:space="preserve"> ou IV, lettre B, demeure réservée.</w:t>
      </w:r>
    </w:p>
    <w:p w14:paraId="78106538" w14:textId="77777777" w:rsidR="006F241D" w:rsidRPr="006E557D" w:rsidRDefault="006F241D" w:rsidP="00004A2B">
      <w:pPr>
        <w:pStyle w:val="rberschrift2"/>
        <w:tabs>
          <w:tab w:val="left" w:pos="0"/>
        </w:tabs>
        <w:jc w:val="both"/>
        <w:rPr>
          <w:sz w:val="28"/>
          <w:lang w:val="fr-CH"/>
        </w:rPr>
      </w:pPr>
      <w:r w:rsidRPr="006E557D">
        <w:rPr>
          <w:sz w:val="28"/>
          <w:lang w:val="fr-CH"/>
        </w:rPr>
        <w:t xml:space="preserve">C. </w:t>
      </w:r>
      <w:r w:rsidR="00845661" w:rsidRPr="006E557D">
        <w:rPr>
          <w:sz w:val="28"/>
          <w:lang w:val="fr-CH"/>
        </w:rPr>
        <w:t xml:space="preserve">Conséquences de la fin du contrat </w:t>
      </w:r>
      <w:r w:rsidRPr="006E557D">
        <w:rPr>
          <w:sz w:val="28"/>
          <w:lang w:val="fr-CH"/>
        </w:rPr>
        <w:t>/</w:t>
      </w:r>
      <w:r w:rsidR="00845661" w:rsidRPr="006E557D">
        <w:rPr>
          <w:sz w:val="28"/>
          <w:lang w:val="fr-CH"/>
        </w:rPr>
        <w:t xml:space="preserve"> devoir de restitution</w:t>
      </w:r>
    </w:p>
    <w:p w14:paraId="280820A3" w14:textId="679832F5" w:rsidR="00E82093" w:rsidRPr="006E557D" w:rsidRDefault="00845661" w:rsidP="00BF272A">
      <w:pPr>
        <w:numPr>
          <w:ilvl w:val="0"/>
          <w:numId w:val="32"/>
        </w:numPr>
        <w:ind w:left="426" w:hanging="426"/>
        <w:jc w:val="both"/>
        <w:rPr>
          <w:lang w:val="fr-CH"/>
        </w:rPr>
      </w:pPr>
      <w:r w:rsidRPr="006E557D">
        <w:rPr>
          <w:lang w:val="fr-CH"/>
        </w:rPr>
        <w:t>Le droit pour le preneur de licence d</w:t>
      </w:r>
      <w:r w:rsidR="008D55CA" w:rsidRPr="006E557D">
        <w:rPr>
          <w:lang w:val="fr-CH"/>
        </w:rPr>
        <w:t>’</w:t>
      </w:r>
      <w:r w:rsidRPr="006E557D">
        <w:rPr>
          <w:lang w:val="fr-CH"/>
        </w:rPr>
        <w:t xml:space="preserve">utiliser le logiciel et la </w:t>
      </w:r>
      <w:r w:rsidR="00DD30D5" w:rsidRPr="006E557D">
        <w:rPr>
          <w:lang w:val="fr-CH"/>
        </w:rPr>
        <w:t xml:space="preserve">documentation </w:t>
      </w:r>
      <w:r w:rsidRPr="006E557D">
        <w:rPr>
          <w:lang w:val="fr-CH"/>
        </w:rPr>
        <w:t>utilisateur s</w:t>
      </w:r>
      <w:r w:rsidR="008D55CA" w:rsidRPr="006E557D">
        <w:rPr>
          <w:lang w:val="fr-CH"/>
        </w:rPr>
        <w:t>’</w:t>
      </w:r>
      <w:r w:rsidRPr="006E557D">
        <w:rPr>
          <w:lang w:val="fr-CH"/>
        </w:rPr>
        <w:t>éteint au moment de la fin du présent contrat. Le preneur de licence est tenu de ne plus utiliser le logi</w:t>
      </w:r>
      <w:r w:rsidR="00E82093" w:rsidRPr="006E557D">
        <w:rPr>
          <w:lang w:val="fr-CH"/>
        </w:rPr>
        <w:t>ci</w:t>
      </w:r>
      <w:r w:rsidRPr="006E557D">
        <w:rPr>
          <w:lang w:val="fr-CH"/>
        </w:rPr>
        <w:t xml:space="preserve">el, de bloquer tous les accès, de restituer immédiatement et spontanément au donneur de licence </w:t>
      </w:r>
      <w:r w:rsidR="00E82093" w:rsidRPr="006E557D">
        <w:rPr>
          <w:lang w:val="fr-CH"/>
        </w:rPr>
        <w:t>la documentation éventuellement en sa possession et de l</w:t>
      </w:r>
      <w:r w:rsidR="008D55CA" w:rsidRPr="006E557D">
        <w:rPr>
          <w:lang w:val="fr-CH"/>
        </w:rPr>
        <w:t>’</w:t>
      </w:r>
      <w:r w:rsidR="00E82093" w:rsidRPr="006E557D">
        <w:rPr>
          <w:lang w:val="fr-CH"/>
        </w:rPr>
        <w:t xml:space="preserve">effacer de tous ses supports de mémoire. Sous réserve de dispositions contractuelles contraires, </w:t>
      </w:r>
      <w:r w:rsidR="008D55CA" w:rsidRPr="006E557D">
        <w:rPr>
          <w:lang w:val="fr-CH"/>
        </w:rPr>
        <w:t>à la fin du contrat, quel qu’en soit le motif, le preneur de licence ne peut exiger le remboursement des frais de licence déjà payés</w:t>
      </w:r>
      <w:r w:rsidR="00E82093" w:rsidRPr="006E557D">
        <w:rPr>
          <w:lang w:val="fr-CH"/>
        </w:rPr>
        <w:t>.</w:t>
      </w:r>
    </w:p>
    <w:p w14:paraId="5AD8DA77" w14:textId="2305FFE8" w:rsidR="00E82093" w:rsidRPr="006E557D" w:rsidRDefault="00E82093" w:rsidP="00BF272A">
      <w:pPr>
        <w:numPr>
          <w:ilvl w:val="0"/>
          <w:numId w:val="32"/>
        </w:numPr>
        <w:ind w:left="426" w:hanging="426"/>
        <w:jc w:val="both"/>
        <w:rPr>
          <w:lang w:val="fr-CH"/>
        </w:rPr>
      </w:pPr>
      <w:r w:rsidRPr="006E557D">
        <w:rPr>
          <w:lang w:val="fr-CH"/>
        </w:rPr>
        <w:t>Le donneur de licence n</w:t>
      </w:r>
      <w:r w:rsidR="008D55CA" w:rsidRPr="006E557D">
        <w:rPr>
          <w:lang w:val="fr-CH"/>
        </w:rPr>
        <w:t>’</w:t>
      </w:r>
      <w:r w:rsidRPr="006E557D">
        <w:rPr>
          <w:lang w:val="fr-CH"/>
        </w:rPr>
        <w:t>est pas tenu de sauv</w:t>
      </w:r>
      <w:r w:rsidR="008D55CA" w:rsidRPr="006E557D">
        <w:rPr>
          <w:lang w:val="fr-CH"/>
        </w:rPr>
        <w:t>egarder ou de conserver de toute</w:t>
      </w:r>
      <w:r w:rsidRPr="006E557D">
        <w:rPr>
          <w:lang w:val="fr-CH"/>
        </w:rPr>
        <w:t xml:space="preserve"> autre manière les données </w:t>
      </w:r>
      <w:r w:rsidR="008D55CA" w:rsidRPr="006E557D">
        <w:rPr>
          <w:lang w:val="fr-CH"/>
        </w:rPr>
        <w:t>au-delà de la durée du</w:t>
      </w:r>
      <w:r w:rsidRPr="006E557D">
        <w:rPr>
          <w:lang w:val="fr-CH"/>
        </w:rPr>
        <w:t xml:space="preserve"> contrat. Contre paiement des frais effectifs, le preneur de licence peut demander une copie de ses données conservées dans la banque de données. Les données établies à l</w:t>
      </w:r>
      <w:r w:rsidR="008D55CA" w:rsidRPr="006E557D">
        <w:rPr>
          <w:lang w:val="fr-CH"/>
        </w:rPr>
        <w:t>’</w:t>
      </w:r>
      <w:r w:rsidRPr="006E557D">
        <w:rPr>
          <w:lang w:val="fr-CH"/>
        </w:rPr>
        <w:t>aide du logicie</w:t>
      </w:r>
      <w:r w:rsidR="00DD30D5" w:rsidRPr="006E557D">
        <w:rPr>
          <w:lang w:val="fr-CH"/>
        </w:rPr>
        <w:t>l</w:t>
      </w:r>
      <w:r w:rsidRPr="006E557D">
        <w:rPr>
          <w:lang w:val="fr-CH"/>
        </w:rPr>
        <w:t xml:space="preserve"> peuvent être </w:t>
      </w:r>
      <w:r w:rsidR="008D55CA" w:rsidRPr="006E557D">
        <w:rPr>
          <w:lang w:val="fr-CH"/>
        </w:rPr>
        <w:t>supprimées</w:t>
      </w:r>
      <w:r w:rsidRPr="006E557D">
        <w:rPr>
          <w:lang w:val="fr-CH"/>
        </w:rPr>
        <w:t xml:space="preserve"> sans préavis par le donneur de licence au terme des douze mois suivant la fin du présent contrat.</w:t>
      </w:r>
    </w:p>
    <w:p w14:paraId="4C41EB7C" w14:textId="77777777" w:rsidR="006F241D" w:rsidRPr="006E557D" w:rsidRDefault="006F241D" w:rsidP="00BF272A">
      <w:pPr>
        <w:pStyle w:val="rberschrift1"/>
        <w:tabs>
          <w:tab w:val="left" w:pos="0"/>
        </w:tabs>
        <w:spacing w:before="360"/>
        <w:jc w:val="both"/>
        <w:rPr>
          <w:sz w:val="32"/>
          <w:lang w:val="fr-CH"/>
        </w:rPr>
      </w:pPr>
      <w:r w:rsidRPr="006E557D">
        <w:rPr>
          <w:sz w:val="32"/>
          <w:lang w:val="fr-CH"/>
        </w:rPr>
        <w:t xml:space="preserve">VII. </w:t>
      </w:r>
      <w:r w:rsidR="004E59C4" w:rsidRPr="006E557D">
        <w:rPr>
          <w:sz w:val="32"/>
          <w:lang w:val="fr-CH"/>
        </w:rPr>
        <w:t>Dispositions finales</w:t>
      </w:r>
    </w:p>
    <w:p w14:paraId="17F3CF3D" w14:textId="77777777" w:rsidR="006F241D" w:rsidRPr="006E557D" w:rsidRDefault="006F241D" w:rsidP="00004A2B">
      <w:pPr>
        <w:pStyle w:val="rberschrift2"/>
        <w:tabs>
          <w:tab w:val="left" w:pos="0"/>
        </w:tabs>
        <w:jc w:val="both"/>
        <w:rPr>
          <w:sz w:val="28"/>
          <w:lang w:val="fr-CH"/>
        </w:rPr>
      </w:pPr>
      <w:r w:rsidRPr="006E557D">
        <w:rPr>
          <w:sz w:val="28"/>
          <w:lang w:val="fr-CH"/>
        </w:rPr>
        <w:t xml:space="preserve">A. </w:t>
      </w:r>
      <w:r w:rsidR="004E59C4" w:rsidRPr="006E557D">
        <w:rPr>
          <w:sz w:val="28"/>
          <w:lang w:val="fr-CH"/>
        </w:rPr>
        <w:t>Accord final</w:t>
      </w:r>
    </w:p>
    <w:p w14:paraId="7F620CCE" w14:textId="77777777" w:rsidR="00E82093" w:rsidRPr="006E557D" w:rsidRDefault="00E82093" w:rsidP="00BF272A">
      <w:pPr>
        <w:numPr>
          <w:ilvl w:val="0"/>
          <w:numId w:val="32"/>
        </w:numPr>
        <w:ind w:left="426" w:hanging="426"/>
        <w:jc w:val="both"/>
        <w:rPr>
          <w:lang w:val="fr-CH"/>
        </w:rPr>
      </w:pPr>
      <w:r w:rsidRPr="006E557D">
        <w:rPr>
          <w:lang w:val="fr-CH"/>
        </w:rPr>
        <w:t>Le présent contrat et ses annexes règlent définitivement les relations entre les parties. Les conditions générales des parties ne sont pas applicables.</w:t>
      </w:r>
    </w:p>
    <w:p w14:paraId="6F923D22" w14:textId="77777777" w:rsidR="006F241D" w:rsidRPr="006E557D" w:rsidRDefault="006F241D" w:rsidP="00004A2B">
      <w:pPr>
        <w:pStyle w:val="rberschrift2"/>
        <w:tabs>
          <w:tab w:val="left" w:pos="0"/>
        </w:tabs>
        <w:jc w:val="both"/>
        <w:rPr>
          <w:sz w:val="28"/>
          <w:lang w:val="fr-CH"/>
        </w:rPr>
      </w:pPr>
      <w:r w:rsidRPr="006E557D">
        <w:rPr>
          <w:sz w:val="28"/>
          <w:lang w:val="fr-CH"/>
        </w:rPr>
        <w:lastRenderedPageBreak/>
        <w:t xml:space="preserve">B. </w:t>
      </w:r>
      <w:r w:rsidR="004E59C4" w:rsidRPr="006E557D">
        <w:rPr>
          <w:sz w:val="28"/>
          <w:lang w:val="fr-CH"/>
        </w:rPr>
        <w:t>Forme écrite</w:t>
      </w:r>
    </w:p>
    <w:p w14:paraId="58403CC2" w14:textId="77777777" w:rsidR="00E82093" w:rsidRPr="006E557D" w:rsidRDefault="00E82093" w:rsidP="00BF272A">
      <w:pPr>
        <w:numPr>
          <w:ilvl w:val="0"/>
          <w:numId w:val="32"/>
        </w:numPr>
        <w:ind w:left="426" w:hanging="426"/>
        <w:jc w:val="both"/>
        <w:rPr>
          <w:lang w:val="fr-CH"/>
        </w:rPr>
      </w:pPr>
      <w:r w:rsidRPr="006E557D">
        <w:rPr>
          <w:lang w:val="fr-CH"/>
        </w:rPr>
        <w:t>Toute modification ou tout complément apporté au présent contrat requi</w:t>
      </w:r>
      <w:r w:rsidR="004D066A" w:rsidRPr="006E557D">
        <w:rPr>
          <w:lang w:val="fr-CH"/>
        </w:rPr>
        <w:t>ert</w:t>
      </w:r>
      <w:r w:rsidRPr="006E557D">
        <w:rPr>
          <w:lang w:val="fr-CH"/>
        </w:rPr>
        <w:t xml:space="preserve"> la forme écrite.</w:t>
      </w:r>
    </w:p>
    <w:p w14:paraId="3367BE9C" w14:textId="77777777" w:rsidR="006F241D" w:rsidRPr="006E557D" w:rsidRDefault="006F241D" w:rsidP="00004A2B">
      <w:pPr>
        <w:pStyle w:val="rberschrift2"/>
        <w:tabs>
          <w:tab w:val="left" w:pos="0"/>
        </w:tabs>
        <w:jc w:val="both"/>
        <w:rPr>
          <w:sz w:val="28"/>
          <w:lang w:val="fr-CH"/>
        </w:rPr>
      </w:pPr>
      <w:r w:rsidRPr="006E557D">
        <w:rPr>
          <w:sz w:val="28"/>
          <w:lang w:val="fr-CH"/>
        </w:rPr>
        <w:t xml:space="preserve">C. </w:t>
      </w:r>
      <w:r w:rsidR="004E59C4" w:rsidRPr="006E557D">
        <w:rPr>
          <w:sz w:val="28"/>
          <w:lang w:val="fr-CH"/>
        </w:rPr>
        <w:t xml:space="preserve">Cession </w:t>
      </w:r>
      <w:r w:rsidRPr="006E557D">
        <w:rPr>
          <w:sz w:val="28"/>
          <w:lang w:val="fr-CH"/>
        </w:rPr>
        <w:t>/</w:t>
      </w:r>
      <w:r w:rsidR="004E59C4" w:rsidRPr="006E557D">
        <w:rPr>
          <w:sz w:val="28"/>
          <w:lang w:val="fr-CH"/>
        </w:rPr>
        <w:t xml:space="preserve"> transfert</w:t>
      </w:r>
    </w:p>
    <w:p w14:paraId="2E08423C" w14:textId="151ED8C8" w:rsidR="006F241D" w:rsidRPr="006E557D" w:rsidRDefault="00E82093" w:rsidP="00BF272A">
      <w:pPr>
        <w:numPr>
          <w:ilvl w:val="0"/>
          <w:numId w:val="32"/>
        </w:numPr>
        <w:ind w:left="426" w:hanging="426"/>
        <w:jc w:val="both"/>
        <w:rPr>
          <w:lang w:val="fr-CH"/>
        </w:rPr>
      </w:pPr>
      <w:r w:rsidRPr="006E557D">
        <w:rPr>
          <w:lang w:val="fr-CH"/>
        </w:rPr>
        <w:t xml:space="preserve">Le présent </w:t>
      </w:r>
      <w:r w:rsidR="008D55CA" w:rsidRPr="006E557D">
        <w:rPr>
          <w:lang w:val="fr-CH"/>
        </w:rPr>
        <w:t>contrat ou l</w:t>
      </w:r>
      <w:r w:rsidRPr="006E557D">
        <w:rPr>
          <w:lang w:val="fr-CH"/>
        </w:rPr>
        <w:t xml:space="preserve">es droits ou obligations en </w:t>
      </w:r>
      <w:r w:rsidR="008D55CA" w:rsidRPr="006E557D">
        <w:rPr>
          <w:lang w:val="fr-CH"/>
        </w:rPr>
        <w:t>découlant</w:t>
      </w:r>
      <w:r w:rsidRPr="006E557D">
        <w:rPr>
          <w:lang w:val="fr-CH"/>
        </w:rPr>
        <w:t xml:space="preserve"> ne peuvent être cédés ou transférés à des tiers qu</w:t>
      </w:r>
      <w:r w:rsidR="008D55CA" w:rsidRPr="006E557D">
        <w:rPr>
          <w:lang w:val="fr-CH"/>
        </w:rPr>
        <w:t>’</w:t>
      </w:r>
      <w:r w:rsidRPr="006E557D">
        <w:rPr>
          <w:lang w:val="fr-CH"/>
        </w:rPr>
        <w:t>avec l</w:t>
      </w:r>
      <w:r w:rsidR="008D55CA" w:rsidRPr="006E557D">
        <w:rPr>
          <w:lang w:val="fr-CH"/>
        </w:rPr>
        <w:t>’</w:t>
      </w:r>
      <w:r w:rsidRPr="006E557D">
        <w:rPr>
          <w:lang w:val="fr-CH"/>
        </w:rPr>
        <w:t>accord préalable écrit de l</w:t>
      </w:r>
      <w:r w:rsidR="008D55CA" w:rsidRPr="006E557D">
        <w:rPr>
          <w:lang w:val="fr-CH"/>
        </w:rPr>
        <w:t>’</w:t>
      </w:r>
      <w:r w:rsidRPr="006E557D">
        <w:rPr>
          <w:lang w:val="fr-CH"/>
        </w:rPr>
        <w:t>autre partie.</w:t>
      </w:r>
    </w:p>
    <w:p w14:paraId="0DE1D04A" w14:textId="77777777" w:rsidR="006F241D" w:rsidRPr="006E557D" w:rsidRDefault="006F241D" w:rsidP="00004A2B">
      <w:pPr>
        <w:pStyle w:val="rberschrift2"/>
        <w:tabs>
          <w:tab w:val="left" w:pos="0"/>
        </w:tabs>
        <w:jc w:val="both"/>
        <w:rPr>
          <w:sz w:val="28"/>
          <w:lang w:val="fr-CH"/>
        </w:rPr>
      </w:pPr>
      <w:r w:rsidRPr="006E557D">
        <w:rPr>
          <w:sz w:val="28"/>
          <w:lang w:val="fr-CH"/>
        </w:rPr>
        <w:t xml:space="preserve">D. </w:t>
      </w:r>
      <w:r w:rsidR="004E59C4" w:rsidRPr="006E557D">
        <w:rPr>
          <w:sz w:val="28"/>
          <w:lang w:val="fr-CH"/>
        </w:rPr>
        <w:t>Droit applicable</w:t>
      </w:r>
    </w:p>
    <w:p w14:paraId="2B006E37" w14:textId="43A59BDD" w:rsidR="004D066A" w:rsidRPr="006E557D" w:rsidRDefault="00E82093" w:rsidP="00DD30D5">
      <w:pPr>
        <w:numPr>
          <w:ilvl w:val="0"/>
          <w:numId w:val="32"/>
        </w:numPr>
        <w:ind w:left="426" w:hanging="426"/>
        <w:jc w:val="both"/>
        <w:rPr>
          <w:lang w:val="fr-CH"/>
        </w:rPr>
      </w:pPr>
      <w:r w:rsidRPr="006E557D">
        <w:rPr>
          <w:lang w:val="fr-CH"/>
        </w:rPr>
        <w:t>Le présent contrat est soumis au droit suisse</w:t>
      </w:r>
      <w:r w:rsidR="004D066A" w:rsidRPr="006E557D">
        <w:rPr>
          <w:lang w:val="fr-CH"/>
        </w:rPr>
        <w:t>, à l</w:t>
      </w:r>
      <w:r w:rsidR="008D55CA" w:rsidRPr="006E557D">
        <w:rPr>
          <w:lang w:val="fr-CH"/>
        </w:rPr>
        <w:t>’</w:t>
      </w:r>
      <w:r w:rsidR="004D066A" w:rsidRPr="006E557D">
        <w:rPr>
          <w:lang w:val="fr-CH"/>
        </w:rPr>
        <w:t xml:space="preserve">exclusion de </w:t>
      </w:r>
      <w:r w:rsidRPr="006E557D">
        <w:rPr>
          <w:lang w:val="fr-CH"/>
        </w:rPr>
        <w:t xml:space="preserve">la Convention des Nations Unies sur les </w:t>
      </w:r>
      <w:r w:rsidR="004D066A" w:rsidRPr="006E557D">
        <w:rPr>
          <w:lang w:val="fr-CH"/>
        </w:rPr>
        <w:t>c</w:t>
      </w:r>
      <w:r w:rsidRPr="006E557D">
        <w:rPr>
          <w:lang w:val="fr-CH"/>
        </w:rPr>
        <w:t xml:space="preserve">ontrats de </w:t>
      </w:r>
      <w:r w:rsidR="004D066A" w:rsidRPr="006E557D">
        <w:rPr>
          <w:lang w:val="fr-CH"/>
        </w:rPr>
        <w:t>v</w:t>
      </w:r>
      <w:r w:rsidRPr="006E557D">
        <w:rPr>
          <w:lang w:val="fr-CH"/>
        </w:rPr>
        <w:t>ente</w:t>
      </w:r>
      <w:r w:rsidR="004D066A" w:rsidRPr="006E557D">
        <w:rPr>
          <w:lang w:val="fr-CH"/>
        </w:rPr>
        <w:t xml:space="preserve"> internationale de m</w:t>
      </w:r>
      <w:r w:rsidRPr="006E557D">
        <w:rPr>
          <w:lang w:val="fr-CH"/>
        </w:rPr>
        <w:t>archandises (CVIM)</w:t>
      </w:r>
      <w:r w:rsidR="004D066A" w:rsidRPr="006E557D">
        <w:rPr>
          <w:lang w:val="fr-CH"/>
        </w:rPr>
        <w:t>.</w:t>
      </w:r>
    </w:p>
    <w:p w14:paraId="4A910AD2" w14:textId="77777777" w:rsidR="006F241D" w:rsidRPr="006E557D" w:rsidRDefault="006F241D" w:rsidP="00004A2B">
      <w:pPr>
        <w:pStyle w:val="rberschrift2"/>
        <w:tabs>
          <w:tab w:val="left" w:pos="0"/>
        </w:tabs>
        <w:jc w:val="both"/>
        <w:rPr>
          <w:sz w:val="28"/>
          <w:lang w:val="fr-CH"/>
        </w:rPr>
      </w:pPr>
      <w:r w:rsidRPr="006E557D">
        <w:rPr>
          <w:sz w:val="28"/>
          <w:lang w:val="fr-CH"/>
        </w:rPr>
        <w:t xml:space="preserve">E. </w:t>
      </w:r>
      <w:r w:rsidR="004E59C4" w:rsidRPr="006E557D">
        <w:rPr>
          <w:sz w:val="28"/>
          <w:lang w:val="fr-CH"/>
        </w:rPr>
        <w:t>For</w:t>
      </w:r>
    </w:p>
    <w:p w14:paraId="39590822" w14:textId="534105D7" w:rsidR="006F241D" w:rsidRPr="006E557D" w:rsidRDefault="004D066A" w:rsidP="00933FC4">
      <w:pPr>
        <w:numPr>
          <w:ilvl w:val="0"/>
          <w:numId w:val="32"/>
        </w:numPr>
        <w:ind w:left="425" w:hanging="425"/>
        <w:jc w:val="both"/>
        <w:rPr>
          <w:lang w:val="fr-CH"/>
        </w:rPr>
      </w:pPr>
      <w:r w:rsidRPr="006E557D">
        <w:rPr>
          <w:lang w:val="fr-CH"/>
        </w:rPr>
        <w:t>Pour tous les litiges découlant ou survenant dans le contexte de l</w:t>
      </w:r>
      <w:r w:rsidR="008D55CA" w:rsidRPr="006E557D">
        <w:rPr>
          <w:lang w:val="fr-CH"/>
        </w:rPr>
        <w:t>’</w:t>
      </w:r>
      <w:r w:rsidRPr="006E557D">
        <w:rPr>
          <w:lang w:val="fr-CH"/>
        </w:rPr>
        <w:t xml:space="preserve">exécution du présent contrat, le for exclusif est à </w:t>
      </w:r>
      <w:r w:rsidR="00804D14" w:rsidRPr="006E557D">
        <w:rPr>
          <w:lang w:val="fr-CH"/>
        </w:rPr>
        <w:t xml:space="preserve">Brugg </w:t>
      </w:r>
      <w:r w:rsidRPr="006E557D">
        <w:rPr>
          <w:lang w:val="fr-CH"/>
        </w:rPr>
        <w:t>(</w:t>
      </w:r>
      <w:r w:rsidR="00804D14" w:rsidRPr="006E557D">
        <w:rPr>
          <w:lang w:val="fr-CH"/>
        </w:rPr>
        <w:t>AG</w:t>
      </w:r>
      <w:r w:rsidRPr="006E557D">
        <w:rPr>
          <w:lang w:val="fr-CH"/>
        </w:rPr>
        <w:t>)</w:t>
      </w:r>
      <w:r w:rsidR="006F241D" w:rsidRPr="006E557D">
        <w:rPr>
          <w:lang w:val="fr-CH"/>
        </w:rPr>
        <w:t>.</w:t>
      </w:r>
    </w:p>
    <w:p w14:paraId="2799E522" w14:textId="77777777" w:rsidR="00D21874" w:rsidRPr="006E557D" w:rsidRDefault="00D21874" w:rsidP="00D21874">
      <w:pPr>
        <w:tabs>
          <w:tab w:val="left" w:pos="1560"/>
          <w:tab w:val="right" w:leader="underscore" w:pos="4678"/>
          <w:tab w:val="left" w:pos="5670"/>
          <w:tab w:val="right" w:leader="underscore" w:pos="8789"/>
        </w:tabs>
        <w:spacing w:after="120"/>
        <w:ind w:left="425" w:hanging="425"/>
        <w:jc w:val="both"/>
        <w:rPr>
          <w:rStyle w:val="rzfFormulierungsvorschlag"/>
          <w:color w:val="000000" w:themeColor="text1"/>
          <w:sz w:val="8"/>
          <w:szCs w:val="8"/>
          <w:lang w:val="fr-CH"/>
        </w:rPr>
      </w:pPr>
    </w:p>
    <w:p w14:paraId="55F80897" w14:textId="77777777" w:rsidR="00934586" w:rsidRPr="006E557D" w:rsidRDefault="00845661" w:rsidP="00BF272A">
      <w:pPr>
        <w:tabs>
          <w:tab w:val="left" w:pos="1560"/>
          <w:tab w:val="right" w:leader="underscore" w:pos="4678"/>
          <w:tab w:val="left" w:pos="5670"/>
          <w:tab w:val="right" w:leader="underscore" w:pos="8789"/>
        </w:tabs>
        <w:ind w:left="426" w:hanging="426"/>
        <w:jc w:val="both"/>
        <w:rPr>
          <w:rStyle w:val="rzfFormulierungsvorschlag"/>
          <w:b/>
          <w:color w:val="000000" w:themeColor="text1"/>
          <w:lang w:val="fr-CH"/>
        </w:rPr>
      </w:pPr>
      <w:r w:rsidRPr="006E557D">
        <w:rPr>
          <w:rStyle w:val="rzfFormulierungsvorschlag"/>
          <w:b/>
          <w:color w:val="000000" w:themeColor="text1"/>
          <w:lang w:val="fr-CH"/>
        </w:rPr>
        <w:t>Pour le preneur de licence</w:t>
      </w:r>
    </w:p>
    <w:p w14:paraId="276E6E63" w14:textId="77777777" w:rsidR="00934586" w:rsidRPr="006E557D" w:rsidRDefault="00934586" w:rsidP="00934586">
      <w:pPr>
        <w:tabs>
          <w:tab w:val="left" w:pos="1560"/>
          <w:tab w:val="right" w:leader="underscore" w:pos="4678"/>
          <w:tab w:val="left" w:pos="5670"/>
          <w:tab w:val="right" w:leader="underscore" w:pos="8789"/>
        </w:tabs>
        <w:ind w:left="426" w:hanging="426"/>
        <w:jc w:val="both"/>
        <w:rPr>
          <w:rStyle w:val="rzfFormulierungsvorschlag"/>
          <w:color w:val="000000" w:themeColor="text1"/>
          <w:lang w:val="fr-CH"/>
        </w:rPr>
      </w:pPr>
    </w:p>
    <w:p w14:paraId="528D8429" w14:textId="7AEFAB06" w:rsidR="006F241D" w:rsidRPr="00D51BE8" w:rsidRDefault="00845661" w:rsidP="00D51BE8">
      <w:pPr>
        <w:tabs>
          <w:tab w:val="left" w:pos="1560"/>
          <w:tab w:val="left" w:pos="5670"/>
          <w:tab w:val="right" w:leader="underscore" w:pos="8789"/>
        </w:tabs>
        <w:ind w:left="425" w:hanging="425"/>
        <w:jc w:val="both"/>
        <w:rPr>
          <w:rStyle w:val="rzfFormulierungsvorschlag"/>
          <w:color w:val="000000" w:themeColor="text1"/>
          <w:lang w:val="fr-CH"/>
        </w:rPr>
      </w:pPr>
      <w:r w:rsidRPr="00D51BE8">
        <w:rPr>
          <w:rStyle w:val="rzfFormulierungsvorschlag"/>
          <w:color w:val="000000" w:themeColor="text1"/>
          <w:lang w:val="fr-CH"/>
        </w:rPr>
        <w:t>Lieu et date </w:t>
      </w:r>
      <w:r w:rsidR="00C37235" w:rsidRPr="00D51BE8">
        <w:rPr>
          <w:rStyle w:val="rzfFormulierungsvorschlag"/>
          <w:color w:val="000000" w:themeColor="text1"/>
          <w:lang w:val="fr-CH"/>
        </w:rPr>
        <w:t xml:space="preserve">: </w:t>
      </w:r>
      <w:r w:rsidR="00C37235" w:rsidRPr="00D51BE8">
        <w:rPr>
          <w:rStyle w:val="rzfFormulierungsvorschlag"/>
          <w:color w:val="000000" w:themeColor="text1"/>
          <w:lang w:val="fr-CH"/>
        </w:rPr>
        <w:tab/>
      </w:r>
      <w:sdt>
        <w:sdtPr>
          <w:rPr>
            <w:rStyle w:val="rzfFormulierungsvorschlag"/>
            <w:color w:val="000000" w:themeColor="text1"/>
            <w:lang w:val="fr-CH"/>
          </w:rPr>
          <w:id w:val="776138779"/>
          <w:placeholder>
            <w:docPart w:val="EB27732C120042D0B80D93AC9036F686"/>
          </w:placeholder>
          <w:showingPlcHdr/>
          <w:text/>
        </w:sdtPr>
        <w:sdtEndPr>
          <w:rPr>
            <w:rStyle w:val="rzfFormulierungsvorschlag"/>
          </w:rPr>
        </w:sdtEndPr>
        <w:sdtContent>
          <w:r w:rsidR="005E16DB">
            <w:rPr>
              <w:rStyle w:val="Platzhaltertext"/>
              <w:lang w:val="fr-CH"/>
            </w:rPr>
            <w:t>[</w:t>
          </w:r>
          <w:r w:rsidR="005E16DB" w:rsidRPr="00D51BE8">
            <w:rPr>
              <w:rStyle w:val="Platzhaltertext"/>
              <w:lang w:val="fr-CH"/>
            </w:rPr>
            <w:t>Lieu, date</w:t>
          </w:r>
          <w:r w:rsidR="005E16DB">
            <w:rPr>
              <w:rStyle w:val="Platzhaltertext"/>
              <w:lang w:val="fr-CH"/>
            </w:rPr>
            <w:t>]</w:t>
          </w:r>
        </w:sdtContent>
      </w:sdt>
      <w:r w:rsidR="00C37235" w:rsidRPr="00D51BE8">
        <w:rPr>
          <w:rStyle w:val="rzfFormulierungsvorschlag"/>
          <w:color w:val="000000" w:themeColor="text1"/>
          <w:lang w:val="fr-CH"/>
        </w:rPr>
        <w:tab/>
      </w:r>
      <w:sdt>
        <w:sdtPr>
          <w:rPr>
            <w:rStyle w:val="rzfFormulierungsvorschlag"/>
            <w:color w:val="000000" w:themeColor="text1"/>
            <w:lang w:val="fr-CH"/>
          </w:rPr>
          <w:id w:val="1007643317"/>
          <w:placeholder>
            <w:docPart w:val="FE017A6222824CD4A803C24176F7B404"/>
          </w:placeholder>
          <w:showingPlcHdr/>
          <w:text/>
        </w:sdtPr>
        <w:sdtEndPr>
          <w:rPr>
            <w:rStyle w:val="rzfFormulierungsvorschlag"/>
          </w:rPr>
        </w:sdtEndPr>
        <w:sdtContent>
          <w:r w:rsidR="00FD0968">
            <w:rPr>
              <w:rStyle w:val="Platzhaltertext"/>
              <w:lang w:val="fr-CH"/>
            </w:rPr>
            <w:t>[</w:t>
          </w:r>
          <w:r w:rsidR="00FD0968" w:rsidRPr="00D51BE8">
            <w:rPr>
              <w:rStyle w:val="Platzhaltertext"/>
              <w:lang w:val="fr-CH"/>
            </w:rPr>
            <w:t>Lieu, date</w:t>
          </w:r>
          <w:r w:rsidR="00FD0968">
            <w:rPr>
              <w:rStyle w:val="Platzhaltertext"/>
              <w:lang w:val="fr-CH"/>
            </w:rPr>
            <w:t>]</w:t>
          </w:r>
        </w:sdtContent>
      </w:sdt>
    </w:p>
    <w:p w14:paraId="1A13FB94" w14:textId="77777777" w:rsidR="00C37235" w:rsidRPr="00D51BE8" w:rsidRDefault="00C37235" w:rsidP="00BF272A">
      <w:pPr>
        <w:tabs>
          <w:tab w:val="left" w:pos="1560"/>
          <w:tab w:val="right" w:leader="underscore" w:pos="4678"/>
          <w:tab w:val="left" w:pos="5670"/>
          <w:tab w:val="right" w:leader="underscore" w:pos="8789"/>
        </w:tabs>
        <w:ind w:left="426" w:hanging="426"/>
        <w:jc w:val="both"/>
        <w:rPr>
          <w:rStyle w:val="rzfFormulierungsvorschlag"/>
          <w:color w:val="000000" w:themeColor="text1"/>
          <w:lang w:val="fr-CH"/>
        </w:rPr>
      </w:pPr>
    </w:p>
    <w:p w14:paraId="0BA718B6" w14:textId="77777777" w:rsidR="0005673A" w:rsidRPr="00D51BE8" w:rsidRDefault="0005673A" w:rsidP="00BF272A">
      <w:pPr>
        <w:tabs>
          <w:tab w:val="left" w:pos="1560"/>
          <w:tab w:val="right" w:leader="underscore" w:pos="4678"/>
          <w:tab w:val="left" w:pos="5670"/>
          <w:tab w:val="right" w:leader="underscore" w:pos="8789"/>
        </w:tabs>
        <w:ind w:left="426" w:hanging="426"/>
        <w:jc w:val="both"/>
        <w:rPr>
          <w:rStyle w:val="rzfFormulierungsvorschlag"/>
          <w:color w:val="000000" w:themeColor="text1"/>
          <w:lang w:val="fr-CH"/>
        </w:rPr>
      </w:pPr>
    </w:p>
    <w:p w14:paraId="246BBD95" w14:textId="77777777" w:rsidR="00C37235" w:rsidRPr="006E557D" w:rsidRDefault="00845661" w:rsidP="00FD0968">
      <w:pPr>
        <w:tabs>
          <w:tab w:val="left" w:pos="1560"/>
          <w:tab w:val="right" w:leader="underscore" w:pos="4678"/>
          <w:tab w:val="left" w:pos="5670"/>
          <w:tab w:val="right" w:leader="underscore" w:pos="8789"/>
        </w:tabs>
        <w:spacing w:after="0" w:line="240" w:lineRule="auto"/>
        <w:ind w:left="425" w:hanging="425"/>
        <w:jc w:val="both"/>
        <w:rPr>
          <w:rStyle w:val="rzfFormulierungsvorschlag"/>
          <w:color w:val="000000" w:themeColor="text1"/>
          <w:lang w:val="fr-CH"/>
        </w:rPr>
      </w:pPr>
      <w:r w:rsidRPr="006E557D">
        <w:rPr>
          <w:rStyle w:val="rzfFormulierungsvorschlag"/>
          <w:color w:val="000000" w:themeColor="text1"/>
          <w:lang w:val="fr-CH"/>
        </w:rPr>
        <w:t>Signature(s) </w:t>
      </w:r>
      <w:r w:rsidR="00C37235" w:rsidRPr="006E557D">
        <w:rPr>
          <w:rStyle w:val="rzfFormulierungsvorschlag"/>
          <w:color w:val="000000" w:themeColor="text1"/>
          <w:lang w:val="fr-CH"/>
        </w:rPr>
        <w:t>:</w:t>
      </w:r>
      <w:r w:rsidR="00C37235" w:rsidRPr="006E557D">
        <w:rPr>
          <w:rStyle w:val="rzfFormulierungsvorschlag"/>
          <w:color w:val="000000" w:themeColor="text1"/>
          <w:lang w:val="fr-CH"/>
        </w:rPr>
        <w:tab/>
      </w:r>
      <w:r w:rsidR="00C37235" w:rsidRPr="006E557D">
        <w:rPr>
          <w:rStyle w:val="rzfFormulierungsvorschlag"/>
          <w:color w:val="000000" w:themeColor="text1"/>
          <w:lang w:val="fr-CH"/>
        </w:rPr>
        <w:tab/>
      </w:r>
      <w:r w:rsidR="00C37235" w:rsidRPr="006E557D">
        <w:rPr>
          <w:rStyle w:val="rzfFormulierungsvorschlag"/>
          <w:color w:val="000000" w:themeColor="text1"/>
          <w:lang w:val="fr-CH"/>
        </w:rPr>
        <w:tab/>
      </w:r>
      <w:r w:rsidR="00C37235" w:rsidRPr="006E557D">
        <w:rPr>
          <w:rStyle w:val="rzfFormulierungsvorschlag"/>
          <w:color w:val="000000" w:themeColor="text1"/>
          <w:lang w:val="fr-CH"/>
        </w:rPr>
        <w:tab/>
      </w:r>
    </w:p>
    <w:p w14:paraId="5454D133" w14:textId="2D9F3E09" w:rsidR="00934586" w:rsidRPr="006E557D" w:rsidRDefault="00C37235" w:rsidP="00D21874">
      <w:pPr>
        <w:tabs>
          <w:tab w:val="left" w:pos="1560"/>
          <w:tab w:val="left" w:pos="5670"/>
        </w:tabs>
        <w:ind w:left="426" w:hanging="426"/>
        <w:jc w:val="both"/>
        <w:rPr>
          <w:rStyle w:val="rzfFormulierungsvorschlag"/>
          <w:color w:val="000000" w:themeColor="text1"/>
          <w:sz w:val="18"/>
          <w:lang w:val="fr-CH"/>
        </w:rPr>
      </w:pPr>
      <w:r w:rsidRPr="006E557D">
        <w:rPr>
          <w:rStyle w:val="rzfFormulierungsvorschlag"/>
          <w:color w:val="000000" w:themeColor="text1"/>
          <w:sz w:val="18"/>
          <w:lang w:val="fr-CH"/>
        </w:rPr>
        <w:tab/>
      </w:r>
      <w:r w:rsidRPr="006E557D">
        <w:rPr>
          <w:rStyle w:val="rzfFormulierungsvorschlag"/>
          <w:color w:val="000000" w:themeColor="text1"/>
          <w:sz w:val="18"/>
          <w:lang w:val="fr-CH"/>
        </w:rPr>
        <w:tab/>
      </w:r>
      <w:sdt>
        <w:sdtPr>
          <w:rPr>
            <w:rStyle w:val="rzfFormulierungsvorschlag"/>
            <w:color w:val="000000" w:themeColor="text1"/>
            <w:sz w:val="18"/>
            <w:lang w:val="fr-CH"/>
          </w:rPr>
          <w:id w:val="164677514"/>
          <w:placeholder>
            <w:docPart w:val="3583DDF425444B64B347DEC065512C34"/>
          </w:placeholder>
          <w:showingPlcHdr/>
          <w:text/>
        </w:sdtPr>
        <w:sdtEndPr>
          <w:rPr>
            <w:rStyle w:val="rzfFormulierungsvorschlag"/>
          </w:rPr>
        </w:sdtEndPr>
        <w:sdtContent>
          <w:r w:rsidR="00FD0968" w:rsidRPr="002C75C9">
            <w:rPr>
              <w:rStyle w:val="Platzhaltertext"/>
              <w:lang w:val="fr-CH"/>
            </w:rPr>
            <w:t>[Nom, prénom]</w:t>
          </w:r>
        </w:sdtContent>
      </w:sdt>
      <w:r w:rsidRPr="002C75C9">
        <w:rPr>
          <w:rStyle w:val="rzfFormulierungsvorschlag"/>
          <w:color w:val="000000" w:themeColor="text1"/>
          <w:sz w:val="18"/>
          <w:lang w:val="fr-CH"/>
        </w:rPr>
        <w:tab/>
      </w:r>
      <w:sdt>
        <w:sdtPr>
          <w:rPr>
            <w:rStyle w:val="rzfFormulierungsvorschlag"/>
            <w:color w:val="000000" w:themeColor="text1"/>
            <w:sz w:val="18"/>
            <w:lang w:val="fr-CH"/>
          </w:rPr>
          <w:id w:val="-1067799395"/>
          <w:placeholder>
            <w:docPart w:val="594DF82BA6F245A3A040233348BDFFB8"/>
          </w:placeholder>
          <w:showingPlcHdr/>
          <w:text/>
        </w:sdtPr>
        <w:sdtEndPr>
          <w:rPr>
            <w:rStyle w:val="rzfFormulierungsvorschlag"/>
          </w:rPr>
        </w:sdtEndPr>
        <w:sdtContent>
          <w:r w:rsidR="00FD0968" w:rsidRPr="002C75C9">
            <w:rPr>
              <w:rStyle w:val="Platzhaltertext"/>
              <w:lang w:val="fr-CH"/>
            </w:rPr>
            <w:t>[Nom, prénom]</w:t>
          </w:r>
        </w:sdtContent>
      </w:sdt>
    </w:p>
    <w:p w14:paraId="54EA63B9" w14:textId="77777777" w:rsidR="00934586" w:rsidRPr="006E557D" w:rsidRDefault="00934586" w:rsidP="00D21874">
      <w:pPr>
        <w:tabs>
          <w:tab w:val="left" w:pos="1560"/>
          <w:tab w:val="left" w:pos="5670"/>
        </w:tabs>
        <w:ind w:left="426" w:hanging="426"/>
        <w:jc w:val="both"/>
        <w:rPr>
          <w:rStyle w:val="rzfFormulierungsvorschlag"/>
          <w:color w:val="000000" w:themeColor="text1"/>
          <w:sz w:val="18"/>
          <w:lang w:val="fr-CH"/>
        </w:rPr>
      </w:pPr>
    </w:p>
    <w:p w14:paraId="3F009403" w14:textId="77777777" w:rsidR="00934586" w:rsidRPr="006E557D" w:rsidRDefault="00845661" w:rsidP="001D21E9">
      <w:pPr>
        <w:pageBreakBefore/>
        <w:tabs>
          <w:tab w:val="left" w:pos="1560"/>
          <w:tab w:val="right" w:leader="underscore" w:pos="4678"/>
          <w:tab w:val="left" w:pos="5670"/>
          <w:tab w:val="right" w:leader="underscore" w:pos="8789"/>
        </w:tabs>
        <w:ind w:left="425" w:hanging="425"/>
        <w:jc w:val="both"/>
        <w:rPr>
          <w:rStyle w:val="rzfFormulierungsvorschlag"/>
          <w:b/>
          <w:color w:val="000000" w:themeColor="text1"/>
          <w:lang w:val="fr-CH"/>
        </w:rPr>
      </w:pPr>
      <w:r w:rsidRPr="006E557D">
        <w:rPr>
          <w:rStyle w:val="rzfFormulierungsvorschlag"/>
          <w:b/>
          <w:color w:val="000000" w:themeColor="text1"/>
          <w:lang w:val="fr-CH"/>
        </w:rPr>
        <w:lastRenderedPageBreak/>
        <w:t>Pour le donneur de licence</w:t>
      </w:r>
    </w:p>
    <w:p w14:paraId="143B0ED5" w14:textId="77777777" w:rsidR="00934586" w:rsidRPr="006E557D" w:rsidRDefault="00934586" w:rsidP="00934586">
      <w:pPr>
        <w:tabs>
          <w:tab w:val="left" w:pos="1560"/>
          <w:tab w:val="right" w:leader="underscore" w:pos="4678"/>
          <w:tab w:val="left" w:pos="5670"/>
          <w:tab w:val="right" w:leader="underscore" w:pos="8789"/>
        </w:tabs>
        <w:ind w:left="426" w:hanging="426"/>
        <w:jc w:val="both"/>
        <w:rPr>
          <w:rStyle w:val="rzfFormulierungsvorschlag"/>
          <w:color w:val="000000" w:themeColor="text1"/>
          <w:lang w:val="fr-CH"/>
        </w:rPr>
      </w:pPr>
    </w:p>
    <w:p w14:paraId="38B4CFC1" w14:textId="77777777" w:rsidR="00934586" w:rsidRPr="006E557D" w:rsidRDefault="00845661" w:rsidP="00934586">
      <w:pPr>
        <w:tabs>
          <w:tab w:val="left" w:pos="1560"/>
          <w:tab w:val="right" w:leader="underscore" w:pos="4678"/>
          <w:tab w:val="left" w:pos="5670"/>
          <w:tab w:val="right" w:leader="underscore" w:pos="8789"/>
        </w:tabs>
        <w:ind w:left="426" w:hanging="426"/>
        <w:jc w:val="both"/>
        <w:rPr>
          <w:rStyle w:val="rzfFormulierungsvorschlag"/>
          <w:color w:val="000000" w:themeColor="text1"/>
          <w:lang w:val="fr-CH"/>
        </w:rPr>
      </w:pPr>
      <w:r w:rsidRPr="006E557D">
        <w:rPr>
          <w:rStyle w:val="rzfFormulierungsvorschlag"/>
          <w:color w:val="000000" w:themeColor="text1"/>
          <w:lang w:val="fr-CH"/>
        </w:rPr>
        <w:t>Lieu et date </w:t>
      </w:r>
      <w:r w:rsidR="00934586" w:rsidRPr="006E557D">
        <w:rPr>
          <w:rStyle w:val="rzfFormulierungsvorschlag"/>
          <w:color w:val="000000" w:themeColor="text1"/>
          <w:lang w:val="fr-CH"/>
        </w:rPr>
        <w:t xml:space="preserve">: </w:t>
      </w:r>
      <w:r w:rsidR="00934586" w:rsidRPr="006E557D">
        <w:rPr>
          <w:rStyle w:val="rzfFormulierungsvorschlag"/>
          <w:color w:val="000000" w:themeColor="text1"/>
          <w:lang w:val="fr-CH"/>
        </w:rPr>
        <w:tab/>
      </w:r>
      <w:r w:rsidR="00934586" w:rsidRPr="006E557D">
        <w:rPr>
          <w:rStyle w:val="rzfFormulierungsvorschlag"/>
          <w:color w:val="000000" w:themeColor="text1"/>
          <w:lang w:val="fr-CH"/>
        </w:rPr>
        <w:tab/>
      </w:r>
      <w:r w:rsidR="00934586" w:rsidRPr="006E557D">
        <w:rPr>
          <w:rStyle w:val="rzfFormulierungsvorschlag"/>
          <w:color w:val="000000" w:themeColor="text1"/>
          <w:lang w:val="fr-CH"/>
        </w:rPr>
        <w:tab/>
      </w:r>
      <w:r w:rsidR="00934586" w:rsidRPr="006E557D">
        <w:rPr>
          <w:rStyle w:val="rzfFormulierungsvorschlag"/>
          <w:color w:val="000000" w:themeColor="text1"/>
          <w:lang w:val="fr-CH"/>
        </w:rPr>
        <w:tab/>
      </w:r>
    </w:p>
    <w:p w14:paraId="0B92F8CE" w14:textId="77777777" w:rsidR="00934586" w:rsidRPr="006E557D" w:rsidRDefault="00934586" w:rsidP="00934586">
      <w:pPr>
        <w:tabs>
          <w:tab w:val="left" w:pos="1560"/>
          <w:tab w:val="right" w:leader="underscore" w:pos="4678"/>
          <w:tab w:val="left" w:pos="5670"/>
          <w:tab w:val="right" w:leader="underscore" w:pos="8789"/>
        </w:tabs>
        <w:ind w:left="426" w:hanging="426"/>
        <w:jc w:val="both"/>
        <w:rPr>
          <w:rStyle w:val="rzfFormulierungsvorschlag"/>
          <w:color w:val="000000" w:themeColor="text1"/>
          <w:lang w:val="fr-CH"/>
        </w:rPr>
      </w:pPr>
    </w:p>
    <w:p w14:paraId="205FBA93" w14:textId="77777777" w:rsidR="00934586" w:rsidRPr="006E557D" w:rsidRDefault="00934586" w:rsidP="00934586">
      <w:pPr>
        <w:tabs>
          <w:tab w:val="left" w:pos="1560"/>
          <w:tab w:val="right" w:leader="underscore" w:pos="4678"/>
          <w:tab w:val="left" w:pos="5670"/>
          <w:tab w:val="right" w:leader="underscore" w:pos="8789"/>
        </w:tabs>
        <w:ind w:left="426" w:hanging="426"/>
        <w:jc w:val="both"/>
        <w:rPr>
          <w:rStyle w:val="rzfFormulierungsvorschlag"/>
          <w:color w:val="000000" w:themeColor="text1"/>
          <w:lang w:val="fr-CH"/>
        </w:rPr>
      </w:pPr>
    </w:p>
    <w:p w14:paraId="138554AC" w14:textId="77777777" w:rsidR="00934586" w:rsidRPr="006E557D" w:rsidRDefault="00845661" w:rsidP="00934586">
      <w:pPr>
        <w:tabs>
          <w:tab w:val="left" w:pos="1560"/>
          <w:tab w:val="right" w:leader="underscore" w:pos="4678"/>
          <w:tab w:val="left" w:pos="5670"/>
          <w:tab w:val="right" w:leader="underscore" w:pos="8789"/>
        </w:tabs>
        <w:ind w:left="425" w:hanging="425"/>
        <w:jc w:val="both"/>
        <w:rPr>
          <w:rStyle w:val="rzfFormulierungsvorschlag"/>
          <w:color w:val="000000" w:themeColor="text1"/>
          <w:lang w:val="fr-CH"/>
        </w:rPr>
      </w:pPr>
      <w:r w:rsidRPr="006E557D">
        <w:rPr>
          <w:rStyle w:val="rzfFormulierungsvorschlag"/>
          <w:color w:val="000000" w:themeColor="text1"/>
          <w:lang w:val="fr-CH"/>
        </w:rPr>
        <w:t>Signature(s) </w:t>
      </w:r>
      <w:r w:rsidR="00934586" w:rsidRPr="006E557D">
        <w:rPr>
          <w:rStyle w:val="rzfFormulierungsvorschlag"/>
          <w:color w:val="000000" w:themeColor="text1"/>
          <w:lang w:val="fr-CH"/>
        </w:rPr>
        <w:t>:</w:t>
      </w:r>
      <w:r w:rsidR="00934586" w:rsidRPr="006E557D">
        <w:rPr>
          <w:rStyle w:val="rzfFormulierungsvorschlag"/>
          <w:color w:val="000000" w:themeColor="text1"/>
          <w:lang w:val="fr-CH"/>
        </w:rPr>
        <w:tab/>
      </w:r>
      <w:r w:rsidR="00934586" w:rsidRPr="006E557D">
        <w:rPr>
          <w:rStyle w:val="rzfFormulierungsvorschlag"/>
          <w:color w:val="000000" w:themeColor="text1"/>
          <w:lang w:val="fr-CH"/>
        </w:rPr>
        <w:tab/>
      </w:r>
      <w:r w:rsidR="00934586" w:rsidRPr="006E557D">
        <w:rPr>
          <w:rStyle w:val="rzfFormulierungsvorschlag"/>
          <w:color w:val="000000" w:themeColor="text1"/>
          <w:lang w:val="fr-CH"/>
        </w:rPr>
        <w:tab/>
      </w:r>
      <w:r w:rsidR="00934586" w:rsidRPr="006E557D">
        <w:rPr>
          <w:rStyle w:val="rzfFormulierungsvorschlag"/>
          <w:color w:val="000000" w:themeColor="text1"/>
          <w:lang w:val="fr-CH"/>
        </w:rPr>
        <w:tab/>
      </w:r>
    </w:p>
    <w:p w14:paraId="7D0E17F5" w14:textId="77777777" w:rsidR="00E85E06" w:rsidRPr="006E557D" w:rsidRDefault="00934586" w:rsidP="00D8293B">
      <w:pPr>
        <w:tabs>
          <w:tab w:val="left" w:pos="1560"/>
          <w:tab w:val="left" w:pos="5670"/>
        </w:tabs>
        <w:ind w:left="426" w:hanging="426"/>
        <w:jc w:val="both"/>
        <w:rPr>
          <w:rFonts w:eastAsiaTheme="majorEastAsia" w:cstheme="majorBidi"/>
          <w:spacing w:val="-10"/>
          <w:kern w:val="28"/>
          <w:szCs w:val="44"/>
          <w:lang w:val="fr-CH"/>
        </w:rPr>
      </w:pPr>
      <w:r w:rsidRPr="006E557D">
        <w:rPr>
          <w:rStyle w:val="rzfFormulierungsvorschlag"/>
          <w:color w:val="000000" w:themeColor="text1"/>
          <w:sz w:val="18"/>
          <w:lang w:val="fr-CH"/>
        </w:rPr>
        <w:tab/>
      </w:r>
      <w:r w:rsidRPr="006E557D">
        <w:rPr>
          <w:rStyle w:val="rzfFormulierungsvorschlag"/>
          <w:color w:val="000000" w:themeColor="text1"/>
          <w:sz w:val="18"/>
          <w:lang w:val="fr-CH"/>
        </w:rPr>
        <w:tab/>
      </w:r>
      <w:r w:rsidRPr="006E557D">
        <w:rPr>
          <w:rStyle w:val="rzfFormulierungsvorschlag"/>
          <w:color w:val="000000" w:themeColor="text1"/>
          <w:sz w:val="18"/>
          <w:lang w:val="fr-CH"/>
        </w:rPr>
        <w:tab/>
      </w:r>
      <w:r w:rsidRPr="006E557D">
        <w:rPr>
          <w:sz w:val="44"/>
          <w:szCs w:val="44"/>
          <w:lang w:val="fr-CH"/>
        </w:rPr>
        <w:br w:type="page"/>
      </w:r>
    </w:p>
    <w:p w14:paraId="20BA0B2A" w14:textId="3D381E2C" w:rsidR="00CA0DAF" w:rsidRPr="006E557D" w:rsidRDefault="00CA0DAF" w:rsidP="00CA0DAF">
      <w:pPr>
        <w:pStyle w:val="Titel"/>
        <w:rPr>
          <w:sz w:val="44"/>
          <w:szCs w:val="44"/>
          <w:lang w:val="fr-CH"/>
        </w:rPr>
      </w:pPr>
      <w:r w:rsidRPr="006E557D">
        <w:rPr>
          <w:sz w:val="44"/>
          <w:szCs w:val="44"/>
          <w:lang w:val="fr-CH"/>
        </w:rPr>
        <w:lastRenderedPageBreak/>
        <w:fldChar w:fldCharType="begin"/>
      </w:r>
      <w:r w:rsidRPr="006E557D">
        <w:rPr>
          <w:sz w:val="44"/>
          <w:szCs w:val="44"/>
          <w:lang w:val="fr-CH"/>
        </w:rPr>
        <w:instrText xml:space="preserve"> FILLIN  Titel \o  \* MERGEFORMAT </w:instrText>
      </w:r>
      <w:r w:rsidRPr="006E557D">
        <w:rPr>
          <w:sz w:val="44"/>
          <w:szCs w:val="44"/>
          <w:lang w:val="fr-CH"/>
        </w:rPr>
        <w:fldChar w:fldCharType="separate"/>
      </w:r>
      <w:r w:rsidR="0037013C">
        <w:rPr>
          <w:sz w:val="44"/>
          <w:szCs w:val="44"/>
          <w:lang w:val="fr-CH"/>
        </w:rPr>
        <w:t>Agrivalor®</w:t>
      </w:r>
      <w:r w:rsidRPr="006E557D">
        <w:rPr>
          <w:sz w:val="44"/>
          <w:szCs w:val="44"/>
          <w:lang w:val="fr-CH"/>
        </w:rPr>
        <w:fldChar w:fldCharType="end"/>
      </w:r>
    </w:p>
    <w:p w14:paraId="1C4B1929" w14:textId="0A5C63BC" w:rsidR="004D066A" w:rsidRPr="006E557D" w:rsidRDefault="004D066A" w:rsidP="00CA0DAF">
      <w:pPr>
        <w:spacing w:after="120" w:line="240" w:lineRule="exact"/>
        <w:rPr>
          <w:lang w:val="fr-CH"/>
        </w:rPr>
      </w:pPr>
      <w:r w:rsidRPr="006E557D">
        <w:rPr>
          <w:lang w:val="fr-CH"/>
        </w:rPr>
        <w:t>En collaboration avec l</w:t>
      </w:r>
      <w:r w:rsidR="008D55CA" w:rsidRPr="006E557D">
        <w:rPr>
          <w:lang w:val="fr-CH"/>
        </w:rPr>
        <w:t>’</w:t>
      </w:r>
      <w:r w:rsidRPr="006E557D">
        <w:rPr>
          <w:lang w:val="fr-CH"/>
        </w:rPr>
        <w:t xml:space="preserve">entreprise </w:t>
      </w:r>
      <w:r w:rsidR="00B22D63">
        <w:rPr>
          <w:lang w:val="fr-CH"/>
        </w:rPr>
        <w:t>Skycore Swiss AG</w:t>
      </w:r>
      <w:r w:rsidRPr="006E557D">
        <w:rPr>
          <w:lang w:val="fr-CH"/>
        </w:rPr>
        <w:t>, Agriexpert a mis au point le logiciel Agrivalor® pour calculer la valeur de rendement agricole. Il est basé sur le Guide pour l</w:t>
      </w:r>
      <w:r w:rsidR="008D55CA" w:rsidRPr="006E557D">
        <w:rPr>
          <w:lang w:val="fr-CH"/>
        </w:rPr>
        <w:t>’</w:t>
      </w:r>
      <w:r w:rsidRPr="006E557D">
        <w:rPr>
          <w:lang w:val="fr-CH"/>
        </w:rPr>
        <w:t>estimation de la valeur de rendement agricole du 31 janvier 2018.</w:t>
      </w:r>
    </w:p>
    <w:p w14:paraId="0810F7A4" w14:textId="0718C129" w:rsidR="00CA0DAF" w:rsidRPr="006E557D" w:rsidRDefault="00BA2744" w:rsidP="00BF272A">
      <w:pPr>
        <w:spacing w:after="120" w:line="240" w:lineRule="exact"/>
        <w:rPr>
          <w:b/>
          <w:lang w:val="fr-CH"/>
        </w:rPr>
      </w:pPr>
      <w:r w:rsidRPr="006E557D">
        <w:rPr>
          <w:b/>
          <w:lang w:val="fr-CH"/>
        </w:rPr>
        <w:t>Fonctions</w:t>
      </w:r>
      <w:r w:rsidR="004D066A" w:rsidRPr="006E557D">
        <w:rPr>
          <w:b/>
          <w:lang w:val="fr-CH"/>
        </w:rPr>
        <w:t xml:space="preserve"> d</w:t>
      </w:r>
      <w:r w:rsidR="008D55CA" w:rsidRPr="006E557D">
        <w:rPr>
          <w:b/>
          <w:lang w:val="fr-CH"/>
        </w:rPr>
        <w:t>’</w:t>
      </w:r>
      <w:r w:rsidR="00CA0DAF" w:rsidRPr="006E557D">
        <w:rPr>
          <w:b/>
          <w:lang w:val="fr-CH"/>
        </w:rPr>
        <w:t xml:space="preserve">Agrivalor® </w:t>
      </w:r>
    </w:p>
    <w:p w14:paraId="0DF8F578" w14:textId="314A5EC3" w:rsidR="002050FB" w:rsidRPr="006D5492" w:rsidRDefault="002050FB" w:rsidP="002050FB">
      <w:pPr>
        <w:pStyle w:val="Aufzhlungszeichen"/>
        <w:rPr>
          <w:lang w:val="fr-CH"/>
        </w:rPr>
      </w:pPr>
      <w:r w:rsidRPr="006E557D">
        <w:rPr>
          <w:lang w:val="fr-CH"/>
        </w:rPr>
        <w:t>Calcul de la valeur de rendement agricole des entreprises et des immeubles agricoles conformément au Guide pour l</w:t>
      </w:r>
      <w:r w:rsidR="008D55CA" w:rsidRPr="006E557D">
        <w:rPr>
          <w:lang w:val="fr-CH"/>
        </w:rPr>
        <w:t>’</w:t>
      </w:r>
      <w:r w:rsidRPr="006E557D">
        <w:rPr>
          <w:lang w:val="fr-CH"/>
        </w:rPr>
        <w:t>estimation de la valeur de rendement agri</w:t>
      </w:r>
      <w:r w:rsidR="00ED11D6">
        <w:rPr>
          <w:lang w:val="fr-CH"/>
        </w:rPr>
        <w:t>cole du 31 janvier 2018. En est</w:t>
      </w:r>
      <w:r w:rsidRPr="006E557D">
        <w:rPr>
          <w:lang w:val="fr-CH"/>
        </w:rPr>
        <w:t xml:space="preserve"> </w:t>
      </w:r>
      <w:r w:rsidR="00ED11D6">
        <w:rPr>
          <w:lang w:val="fr-CH"/>
        </w:rPr>
        <w:t>exclus le chapitre 9</w:t>
      </w:r>
      <w:r w:rsidRPr="006D5492">
        <w:rPr>
          <w:lang w:val="fr-CH"/>
        </w:rPr>
        <w:t xml:space="preserve"> (exploitatio</w:t>
      </w:r>
      <w:r w:rsidR="00ED11D6">
        <w:rPr>
          <w:lang w:val="fr-CH"/>
        </w:rPr>
        <w:t>ns horticoles</w:t>
      </w:r>
      <w:r w:rsidRPr="006D5492">
        <w:rPr>
          <w:lang w:val="fr-CH"/>
        </w:rPr>
        <w:t xml:space="preserve">). </w:t>
      </w:r>
    </w:p>
    <w:p w14:paraId="22EDBA7D" w14:textId="2EE2444F" w:rsidR="002050FB" w:rsidRPr="006D5492" w:rsidRDefault="002050FB" w:rsidP="00CA0DAF">
      <w:pPr>
        <w:pStyle w:val="Listenabsatz"/>
        <w:numPr>
          <w:ilvl w:val="0"/>
          <w:numId w:val="45"/>
        </w:numPr>
        <w:overflowPunct w:val="0"/>
        <w:autoSpaceDE w:val="0"/>
        <w:autoSpaceDN w:val="0"/>
        <w:adjustRightInd w:val="0"/>
        <w:spacing w:after="60"/>
        <w:ind w:left="284" w:hanging="284"/>
        <w:textAlignment w:val="baseline"/>
        <w:rPr>
          <w:lang w:val="fr-CH"/>
        </w:rPr>
      </w:pPr>
      <w:r w:rsidRPr="006D5492">
        <w:rPr>
          <w:lang w:val="fr-CH"/>
        </w:rPr>
        <w:t>Calcul de la charge maximale pour les entreprises et les immeubles agricoles conformément à l</w:t>
      </w:r>
      <w:r w:rsidR="008D55CA" w:rsidRPr="006D5492">
        <w:rPr>
          <w:lang w:val="fr-CH"/>
        </w:rPr>
        <w:t>’</w:t>
      </w:r>
      <w:r w:rsidR="00BA2744" w:rsidRPr="006D5492">
        <w:rPr>
          <w:lang w:val="fr-CH"/>
        </w:rPr>
        <w:t>art. 73 de la l</w:t>
      </w:r>
      <w:r w:rsidRPr="006D5492">
        <w:rPr>
          <w:lang w:val="fr-CH"/>
        </w:rPr>
        <w:t>oi sur le droit foncier rural (LDFR).</w:t>
      </w:r>
    </w:p>
    <w:p w14:paraId="1518023D" w14:textId="31409FE8" w:rsidR="002050FB" w:rsidRPr="006D5492" w:rsidRDefault="002050FB" w:rsidP="00CA0DAF">
      <w:pPr>
        <w:pStyle w:val="Listenabsatz"/>
        <w:numPr>
          <w:ilvl w:val="0"/>
          <w:numId w:val="45"/>
        </w:numPr>
        <w:overflowPunct w:val="0"/>
        <w:autoSpaceDE w:val="0"/>
        <w:autoSpaceDN w:val="0"/>
        <w:adjustRightInd w:val="0"/>
        <w:spacing w:after="60"/>
        <w:ind w:left="284" w:hanging="284"/>
        <w:textAlignment w:val="baseline"/>
        <w:rPr>
          <w:lang w:val="fr-CH"/>
        </w:rPr>
      </w:pPr>
      <w:r w:rsidRPr="006D5492">
        <w:rPr>
          <w:lang w:val="fr-CH"/>
        </w:rPr>
        <w:t>Calcul du fermage pour les immeubles et les entreprises agricoles selon les principes établis dans l</w:t>
      </w:r>
      <w:r w:rsidR="008D55CA" w:rsidRPr="006D5492">
        <w:rPr>
          <w:lang w:val="fr-CH"/>
        </w:rPr>
        <w:t>’</w:t>
      </w:r>
      <w:r w:rsidR="00BA2744" w:rsidRPr="006D5492">
        <w:rPr>
          <w:lang w:val="fr-CH"/>
        </w:rPr>
        <w:t>o</w:t>
      </w:r>
      <w:r w:rsidRPr="006D5492">
        <w:rPr>
          <w:lang w:val="fr-CH"/>
        </w:rPr>
        <w:t>rdonnance concernant le calcul des fermages agricoles du 11 février 1987 avec modifications du 31 janvier 2018.</w:t>
      </w:r>
    </w:p>
    <w:p w14:paraId="551A93CF" w14:textId="129071E2" w:rsidR="00CA0DAF" w:rsidRPr="006D5492" w:rsidRDefault="00CA0DAF" w:rsidP="00CA0DAF">
      <w:pPr>
        <w:pStyle w:val="Listenabsatz"/>
        <w:numPr>
          <w:ilvl w:val="0"/>
          <w:numId w:val="45"/>
        </w:numPr>
        <w:overflowPunct w:val="0"/>
        <w:autoSpaceDE w:val="0"/>
        <w:autoSpaceDN w:val="0"/>
        <w:adjustRightInd w:val="0"/>
        <w:spacing w:after="60"/>
        <w:ind w:left="284" w:hanging="284"/>
        <w:textAlignment w:val="baseline"/>
        <w:rPr>
          <w:lang w:val="fr-CH"/>
        </w:rPr>
      </w:pPr>
      <w:r w:rsidRPr="006D5492">
        <w:rPr>
          <w:lang w:val="fr-CH"/>
        </w:rPr>
        <w:t>Agrivalor</w:t>
      </w:r>
      <w:r w:rsidRPr="006D5492">
        <w:rPr>
          <w:b/>
          <w:lang w:val="fr-CH"/>
        </w:rPr>
        <w:t>®</w:t>
      </w:r>
      <w:r w:rsidRPr="006D5492">
        <w:rPr>
          <w:lang w:val="fr-CH"/>
        </w:rPr>
        <w:t xml:space="preserve"> </w:t>
      </w:r>
      <w:r w:rsidR="002050FB" w:rsidRPr="006D5492">
        <w:rPr>
          <w:lang w:val="fr-CH"/>
        </w:rPr>
        <w:t>met à disposition de l</w:t>
      </w:r>
      <w:r w:rsidR="008D55CA" w:rsidRPr="006D5492">
        <w:rPr>
          <w:lang w:val="fr-CH"/>
        </w:rPr>
        <w:t>’</w:t>
      </w:r>
      <w:r w:rsidR="002050FB" w:rsidRPr="006D5492">
        <w:rPr>
          <w:lang w:val="fr-CH"/>
        </w:rPr>
        <w:t>utilisateur cinq rapports-types différents sous forme de fichiers PDF :</w:t>
      </w:r>
    </w:p>
    <w:p w14:paraId="77A54822" w14:textId="6D99C0B5" w:rsidR="00CA0DAF" w:rsidRPr="006D5492" w:rsidRDefault="002050FB" w:rsidP="00CA0DAF">
      <w:pPr>
        <w:pStyle w:val="Listenabsatz"/>
        <w:numPr>
          <w:ilvl w:val="0"/>
          <w:numId w:val="46"/>
        </w:numPr>
        <w:overflowPunct w:val="0"/>
        <w:autoSpaceDE w:val="0"/>
        <w:autoSpaceDN w:val="0"/>
        <w:adjustRightInd w:val="0"/>
        <w:spacing w:after="60"/>
        <w:textAlignment w:val="baseline"/>
        <w:rPr>
          <w:lang w:val="fr-CH"/>
        </w:rPr>
      </w:pPr>
      <w:r w:rsidRPr="006D5492">
        <w:rPr>
          <w:lang w:val="fr-CH"/>
        </w:rPr>
        <w:t>Résultat de l</w:t>
      </w:r>
      <w:r w:rsidR="008D55CA" w:rsidRPr="006D5492">
        <w:rPr>
          <w:lang w:val="fr-CH"/>
        </w:rPr>
        <w:t>’</w:t>
      </w:r>
      <w:r w:rsidRPr="006D5492">
        <w:rPr>
          <w:lang w:val="fr-CH"/>
        </w:rPr>
        <w:t>estimation : valeur de rendement et charge maximale par immeuble</w:t>
      </w:r>
    </w:p>
    <w:p w14:paraId="1ACD3BB0" w14:textId="5FF5495E" w:rsidR="00CA0DAF" w:rsidRPr="006D5492" w:rsidRDefault="002050FB" w:rsidP="00CA0DAF">
      <w:pPr>
        <w:pStyle w:val="Listenabsatz"/>
        <w:numPr>
          <w:ilvl w:val="0"/>
          <w:numId w:val="46"/>
        </w:numPr>
        <w:overflowPunct w:val="0"/>
        <w:autoSpaceDE w:val="0"/>
        <w:autoSpaceDN w:val="0"/>
        <w:adjustRightInd w:val="0"/>
        <w:spacing w:after="60"/>
        <w:textAlignment w:val="baseline"/>
        <w:rPr>
          <w:lang w:val="fr-CH"/>
        </w:rPr>
      </w:pPr>
      <w:r w:rsidRPr="006D5492">
        <w:rPr>
          <w:lang w:val="fr-CH"/>
        </w:rPr>
        <w:t xml:space="preserve">Résumé : valeurs locatives et valeurs </w:t>
      </w:r>
      <w:r w:rsidR="00D9734A">
        <w:rPr>
          <w:lang w:val="fr-CH"/>
        </w:rPr>
        <w:t>de rendement par élément saisi.</w:t>
      </w:r>
    </w:p>
    <w:p w14:paraId="4E7781D0" w14:textId="619D1757" w:rsidR="00CA0DAF" w:rsidRPr="006D5492" w:rsidRDefault="002050FB" w:rsidP="00CA0DAF">
      <w:pPr>
        <w:pStyle w:val="Listenabsatz"/>
        <w:numPr>
          <w:ilvl w:val="0"/>
          <w:numId w:val="46"/>
        </w:numPr>
        <w:overflowPunct w:val="0"/>
        <w:autoSpaceDE w:val="0"/>
        <w:autoSpaceDN w:val="0"/>
        <w:adjustRightInd w:val="0"/>
        <w:spacing w:after="60"/>
        <w:textAlignment w:val="baseline"/>
        <w:rPr>
          <w:lang w:val="fr-CH"/>
        </w:rPr>
      </w:pPr>
      <w:r w:rsidRPr="006D5492">
        <w:rPr>
          <w:lang w:val="fr-CH"/>
        </w:rPr>
        <w:t>Résultat détaillé : présentation détaillée du calcul de la valeur de rendement agricole de l</w:t>
      </w:r>
      <w:r w:rsidR="008D55CA" w:rsidRPr="006D5492">
        <w:rPr>
          <w:lang w:val="fr-CH"/>
        </w:rPr>
        <w:t>’</w:t>
      </w:r>
      <w:r w:rsidRPr="006D5492">
        <w:rPr>
          <w:lang w:val="fr-CH"/>
        </w:rPr>
        <w:t>immeuble ou de l</w:t>
      </w:r>
      <w:r w:rsidR="008D55CA" w:rsidRPr="006D5492">
        <w:rPr>
          <w:lang w:val="fr-CH"/>
        </w:rPr>
        <w:t>’</w:t>
      </w:r>
      <w:r w:rsidRPr="006D5492">
        <w:rPr>
          <w:lang w:val="fr-CH"/>
        </w:rPr>
        <w:t>entreprise.</w:t>
      </w:r>
    </w:p>
    <w:p w14:paraId="59BBEF37" w14:textId="36897836" w:rsidR="00CA0DAF" w:rsidRPr="006D5492" w:rsidRDefault="002050FB" w:rsidP="00CA0DAF">
      <w:pPr>
        <w:pStyle w:val="Listenabsatz"/>
        <w:numPr>
          <w:ilvl w:val="0"/>
          <w:numId w:val="46"/>
        </w:numPr>
        <w:overflowPunct w:val="0"/>
        <w:autoSpaceDE w:val="0"/>
        <w:autoSpaceDN w:val="0"/>
        <w:adjustRightInd w:val="0"/>
        <w:spacing w:after="60"/>
        <w:textAlignment w:val="baseline"/>
        <w:rPr>
          <w:lang w:val="fr-CH"/>
        </w:rPr>
      </w:pPr>
      <w:r w:rsidRPr="006D5492">
        <w:rPr>
          <w:lang w:val="fr-CH"/>
        </w:rPr>
        <w:t>Calcul du ferma</w:t>
      </w:r>
      <w:r w:rsidR="003B3DDD">
        <w:rPr>
          <w:lang w:val="fr-CH"/>
        </w:rPr>
        <w:t>ge pour les immeubles agricoles</w:t>
      </w:r>
    </w:p>
    <w:p w14:paraId="19D4E4FA" w14:textId="77777777" w:rsidR="00CA0DAF" w:rsidRPr="006D5492" w:rsidRDefault="002050FB" w:rsidP="00CA0DAF">
      <w:pPr>
        <w:pStyle w:val="Listenabsatz"/>
        <w:numPr>
          <w:ilvl w:val="0"/>
          <w:numId w:val="46"/>
        </w:numPr>
        <w:overflowPunct w:val="0"/>
        <w:autoSpaceDE w:val="0"/>
        <w:autoSpaceDN w:val="0"/>
        <w:adjustRightInd w:val="0"/>
        <w:spacing w:after="60"/>
        <w:textAlignment w:val="baseline"/>
        <w:rPr>
          <w:lang w:val="fr-CH"/>
        </w:rPr>
      </w:pPr>
      <w:r w:rsidRPr="006D5492">
        <w:rPr>
          <w:lang w:val="fr-CH"/>
        </w:rPr>
        <w:t>Calcul du fermage pour les entreprises agricoles</w:t>
      </w:r>
    </w:p>
    <w:p w14:paraId="1761160D" w14:textId="616988D1" w:rsidR="00CA0DAF" w:rsidRPr="006D5492" w:rsidRDefault="002050FB" w:rsidP="00CA0DAF">
      <w:pPr>
        <w:pStyle w:val="Listenabsatz"/>
        <w:numPr>
          <w:ilvl w:val="0"/>
          <w:numId w:val="45"/>
        </w:numPr>
        <w:overflowPunct w:val="0"/>
        <w:autoSpaceDE w:val="0"/>
        <w:autoSpaceDN w:val="0"/>
        <w:adjustRightInd w:val="0"/>
        <w:spacing w:after="60"/>
        <w:ind w:left="284" w:hanging="284"/>
        <w:textAlignment w:val="baseline"/>
        <w:rPr>
          <w:lang w:val="fr-CH"/>
        </w:rPr>
      </w:pPr>
      <w:r w:rsidRPr="006D5492">
        <w:rPr>
          <w:lang w:val="fr-CH"/>
        </w:rPr>
        <w:t>Apposition du logo du preneur de licence sur les rapports</w:t>
      </w:r>
    </w:p>
    <w:p w14:paraId="0297B24A" w14:textId="77777777" w:rsidR="00550384" w:rsidRPr="006D5492" w:rsidRDefault="00CA0DAF" w:rsidP="00CA0DAF">
      <w:pPr>
        <w:pStyle w:val="Listenabsatz"/>
        <w:numPr>
          <w:ilvl w:val="0"/>
          <w:numId w:val="45"/>
        </w:numPr>
        <w:overflowPunct w:val="0"/>
        <w:autoSpaceDE w:val="0"/>
        <w:autoSpaceDN w:val="0"/>
        <w:adjustRightInd w:val="0"/>
        <w:spacing w:after="60"/>
        <w:ind w:left="284" w:hanging="284"/>
        <w:textAlignment w:val="baseline"/>
        <w:rPr>
          <w:lang w:val="fr-CH"/>
        </w:rPr>
      </w:pPr>
      <w:r w:rsidRPr="006D5492">
        <w:rPr>
          <w:lang w:val="fr-CH"/>
        </w:rPr>
        <w:t>Agrivalor</w:t>
      </w:r>
      <w:r w:rsidRPr="006D5492">
        <w:rPr>
          <w:b/>
          <w:lang w:val="fr-CH"/>
        </w:rPr>
        <w:t>®</w:t>
      </w:r>
      <w:r w:rsidRPr="006D5492">
        <w:rPr>
          <w:lang w:val="fr-CH"/>
        </w:rPr>
        <w:t xml:space="preserve"> </w:t>
      </w:r>
      <w:r w:rsidR="002050FB" w:rsidRPr="006D5492">
        <w:rPr>
          <w:lang w:val="fr-CH"/>
        </w:rPr>
        <w:t>offre la possibilité de saisir des commentaires sur les immeubles et les bâtiments dans un masque prévu à cet effet</w:t>
      </w:r>
      <w:r w:rsidR="00550384" w:rsidRPr="006D5492">
        <w:rPr>
          <w:lang w:val="fr-CH"/>
        </w:rPr>
        <w:t>.</w:t>
      </w:r>
    </w:p>
    <w:p w14:paraId="109F71E4" w14:textId="12E28914" w:rsidR="00550384" w:rsidRPr="006D5492" w:rsidRDefault="00550384" w:rsidP="00CA0DAF">
      <w:pPr>
        <w:pStyle w:val="Listenabsatz"/>
        <w:numPr>
          <w:ilvl w:val="0"/>
          <w:numId w:val="45"/>
        </w:numPr>
        <w:overflowPunct w:val="0"/>
        <w:autoSpaceDE w:val="0"/>
        <w:autoSpaceDN w:val="0"/>
        <w:adjustRightInd w:val="0"/>
        <w:spacing w:after="60"/>
        <w:ind w:left="284" w:hanging="284"/>
        <w:textAlignment w:val="baseline"/>
        <w:rPr>
          <w:lang w:val="fr-CH"/>
        </w:rPr>
      </w:pPr>
      <w:r w:rsidRPr="006D5492">
        <w:rPr>
          <w:lang w:val="fr-CH"/>
        </w:rPr>
        <w:t>Actualisation automatique des résultats intermédiaires obtenus après la première sauvegarde de chaque élément lorsque l</w:t>
      </w:r>
      <w:r w:rsidR="008D55CA" w:rsidRPr="006D5492">
        <w:rPr>
          <w:lang w:val="fr-CH"/>
        </w:rPr>
        <w:t>’</w:t>
      </w:r>
      <w:r w:rsidRPr="006D5492">
        <w:rPr>
          <w:lang w:val="fr-CH"/>
        </w:rPr>
        <w:t>utilisateur procède à une modification dans le masque de saisie.</w:t>
      </w:r>
    </w:p>
    <w:p w14:paraId="4FE0E35D" w14:textId="634096A4" w:rsidR="00CA0DAF" w:rsidRPr="006D5492" w:rsidRDefault="00550384" w:rsidP="00CA0DAF">
      <w:pPr>
        <w:pStyle w:val="Listenabsatz"/>
        <w:numPr>
          <w:ilvl w:val="0"/>
          <w:numId w:val="45"/>
        </w:numPr>
        <w:overflowPunct w:val="0"/>
        <w:autoSpaceDE w:val="0"/>
        <w:autoSpaceDN w:val="0"/>
        <w:adjustRightInd w:val="0"/>
        <w:spacing w:after="60"/>
        <w:ind w:left="284" w:hanging="284"/>
        <w:textAlignment w:val="baseline"/>
        <w:rPr>
          <w:lang w:val="fr-CH"/>
        </w:rPr>
      </w:pPr>
      <w:r w:rsidRPr="006D5492">
        <w:rPr>
          <w:lang w:val="fr-CH"/>
        </w:rPr>
        <w:t>Possibilité de saisir un nombre illimité d</w:t>
      </w:r>
      <w:r w:rsidR="008D55CA" w:rsidRPr="006D5492">
        <w:rPr>
          <w:lang w:val="fr-CH"/>
        </w:rPr>
        <w:t>’</w:t>
      </w:r>
      <w:r w:rsidRPr="006D5492">
        <w:rPr>
          <w:lang w:val="fr-CH"/>
        </w:rPr>
        <w:t>immeubles et de bâtiments lors d</w:t>
      </w:r>
      <w:r w:rsidR="008D55CA" w:rsidRPr="006D5492">
        <w:rPr>
          <w:lang w:val="fr-CH"/>
        </w:rPr>
        <w:t>’</w:t>
      </w:r>
      <w:r w:rsidRPr="006D5492">
        <w:rPr>
          <w:lang w:val="fr-CH"/>
        </w:rPr>
        <w:t>une estimation.</w:t>
      </w:r>
    </w:p>
    <w:p w14:paraId="017F45B9" w14:textId="14E0C8AA" w:rsidR="00CA0DAF" w:rsidRPr="006D5492" w:rsidRDefault="00550384" w:rsidP="00CA0DAF">
      <w:pPr>
        <w:pStyle w:val="Listenabsatz"/>
        <w:numPr>
          <w:ilvl w:val="0"/>
          <w:numId w:val="45"/>
        </w:numPr>
        <w:overflowPunct w:val="0"/>
        <w:autoSpaceDE w:val="0"/>
        <w:autoSpaceDN w:val="0"/>
        <w:adjustRightInd w:val="0"/>
        <w:spacing w:after="60"/>
        <w:ind w:left="284" w:hanging="284"/>
        <w:textAlignment w:val="baseline"/>
        <w:rPr>
          <w:lang w:val="fr-CH"/>
        </w:rPr>
      </w:pPr>
      <w:r w:rsidRPr="006D5492">
        <w:rPr>
          <w:lang w:val="fr-CH"/>
        </w:rPr>
        <w:t>Mise à disposition supplémentaire d</w:t>
      </w:r>
      <w:r w:rsidR="008D55CA" w:rsidRPr="006D5492">
        <w:rPr>
          <w:lang w:val="fr-CH"/>
        </w:rPr>
        <w:t>’</w:t>
      </w:r>
      <w:r w:rsidRPr="006D5492">
        <w:rPr>
          <w:lang w:val="fr-CH"/>
        </w:rPr>
        <w:t>un formulaire d</w:t>
      </w:r>
      <w:r w:rsidR="008D55CA" w:rsidRPr="006D5492">
        <w:rPr>
          <w:lang w:val="fr-CH"/>
        </w:rPr>
        <w:t>’</w:t>
      </w:r>
      <w:r w:rsidRPr="006D5492">
        <w:rPr>
          <w:lang w:val="fr-CH"/>
        </w:rPr>
        <w:t>enregistrement papier pour les clients au bénéfice d</w:t>
      </w:r>
      <w:r w:rsidR="008D55CA" w:rsidRPr="006D5492">
        <w:rPr>
          <w:lang w:val="fr-CH"/>
        </w:rPr>
        <w:t>’</w:t>
      </w:r>
      <w:r w:rsidRPr="006D5492">
        <w:rPr>
          <w:lang w:val="fr-CH"/>
        </w:rPr>
        <w:t xml:space="preserve">une licence </w:t>
      </w:r>
      <w:r w:rsidR="00CA0DAF" w:rsidRPr="006D5492">
        <w:rPr>
          <w:lang w:val="fr-CH"/>
        </w:rPr>
        <w:t>Agrivalor</w:t>
      </w:r>
      <w:r w:rsidR="00CA0DAF" w:rsidRPr="006D5492">
        <w:rPr>
          <w:b/>
          <w:lang w:val="fr-CH"/>
        </w:rPr>
        <w:t>®</w:t>
      </w:r>
      <w:r w:rsidR="00CA0DAF" w:rsidRPr="006D5492">
        <w:rPr>
          <w:lang w:val="fr-CH"/>
        </w:rPr>
        <w:t>.</w:t>
      </w:r>
    </w:p>
    <w:p w14:paraId="17888B11" w14:textId="05E7399B" w:rsidR="00550384" w:rsidRPr="006D5492" w:rsidRDefault="00550384" w:rsidP="00CA0DAF">
      <w:pPr>
        <w:pStyle w:val="Listenabsatz"/>
        <w:numPr>
          <w:ilvl w:val="0"/>
          <w:numId w:val="45"/>
        </w:numPr>
        <w:overflowPunct w:val="0"/>
        <w:autoSpaceDE w:val="0"/>
        <w:autoSpaceDN w:val="0"/>
        <w:adjustRightInd w:val="0"/>
        <w:spacing w:after="60"/>
        <w:ind w:left="284" w:hanging="284"/>
        <w:textAlignment w:val="baseline"/>
        <w:rPr>
          <w:lang w:val="fr-CH"/>
        </w:rPr>
      </w:pPr>
      <w:r w:rsidRPr="006D5492">
        <w:rPr>
          <w:lang w:val="fr-CH"/>
        </w:rPr>
        <w:t>Possibilité d</w:t>
      </w:r>
      <w:r w:rsidR="008D55CA" w:rsidRPr="006D5492">
        <w:rPr>
          <w:lang w:val="fr-CH"/>
        </w:rPr>
        <w:t>’</w:t>
      </w:r>
      <w:r w:rsidRPr="006D5492">
        <w:rPr>
          <w:lang w:val="fr-CH"/>
        </w:rPr>
        <w:t>enregistrer les données directement dans le logiciel Agrivalor</w:t>
      </w:r>
      <w:r w:rsidRPr="006D5492">
        <w:rPr>
          <w:rFonts w:cstheme="minorHAnsi"/>
          <w:lang w:val="fr-CH"/>
        </w:rPr>
        <w:t>®</w:t>
      </w:r>
      <w:r w:rsidRPr="006D5492">
        <w:rPr>
          <w:lang w:val="fr-CH"/>
        </w:rPr>
        <w:t xml:space="preserve"> depuis l</w:t>
      </w:r>
      <w:r w:rsidR="008D55CA" w:rsidRPr="006D5492">
        <w:rPr>
          <w:lang w:val="fr-CH"/>
        </w:rPr>
        <w:t>’</w:t>
      </w:r>
      <w:r w:rsidRPr="006D5492">
        <w:rPr>
          <w:lang w:val="fr-CH"/>
        </w:rPr>
        <w:t>exploitation, pour autant qu</w:t>
      </w:r>
      <w:r w:rsidR="008D55CA" w:rsidRPr="006D5492">
        <w:rPr>
          <w:lang w:val="fr-CH"/>
        </w:rPr>
        <w:t>’</w:t>
      </w:r>
      <w:r w:rsidRPr="006D5492">
        <w:rPr>
          <w:lang w:val="fr-CH"/>
        </w:rPr>
        <w:t>un réseau de téléphonie mobile soit disponible.</w:t>
      </w:r>
    </w:p>
    <w:p w14:paraId="6C4BD803" w14:textId="2929A029" w:rsidR="00550384" w:rsidRPr="006D5492" w:rsidRDefault="00550384" w:rsidP="00CA0DAF">
      <w:pPr>
        <w:pStyle w:val="Listenabsatz"/>
        <w:numPr>
          <w:ilvl w:val="0"/>
          <w:numId w:val="45"/>
        </w:numPr>
        <w:overflowPunct w:val="0"/>
        <w:autoSpaceDE w:val="0"/>
        <w:autoSpaceDN w:val="0"/>
        <w:adjustRightInd w:val="0"/>
        <w:spacing w:after="60"/>
        <w:ind w:left="284" w:hanging="284"/>
        <w:textAlignment w:val="baseline"/>
        <w:rPr>
          <w:lang w:val="fr-CH"/>
        </w:rPr>
      </w:pPr>
      <w:r w:rsidRPr="006D5492">
        <w:rPr>
          <w:lang w:val="fr-CH"/>
        </w:rPr>
        <w:t>Établissement d</w:t>
      </w:r>
      <w:r w:rsidR="008D55CA" w:rsidRPr="006D5492">
        <w:rPr>
          <w:lang w:val="fr-CH"/>
        </w:rPr>
        <w:t>’</w:t>
      </w:r>
      <w:r w:rsidRPr="006D5492">
        <w:rPr>
          <w:lang w:val="fr-CH"/>
        </w:rPr>
        <w:t>un pronostic UMOS sur la base des données enregistrées.</w:t>
      </w:r>
    </w:p>
    <w:p w14:paraId="1AC28D19" w14:textId="2133F27E" w:rsidR="002C75C9" w:rsidRDefault="00550384" w:rsidP="000062C9">
      <w:pPr>
        <w:pStyle w:val="Listenabsatz"/>
        <w:widowControl w:val="0"/>
        <w:numPr>
          <w:ilvl w:val="0"/>
          <w:numId w:val="45"/>
        </w:numPr>
        <w:overflowPunct w:val="0"/>
        <w:autoSpaceDE w:val="0"/>
        <w:autoSpaceDN w:val="0"/>
        <w:adjustRightInd w:val="0"/>
        <w:ind w:left="284" w:hanging="284"/>
        <w:textAlignment w:val="baseline"/>
        <w:rPr>
          <w:lang w:val="fr-CH"/>
        </w:rPr>
      </w:pPr>
      <w:r w:rsidRPr="006D5492">
        <w:rPr>
          <w:lang w:val="fr-CH"/>
        </w:rPr>
        <w:t>Possibilité de modifier une estimation au cours des six mois suivant son établissement. Le nombre de variantes définitives est limité à trois.</w:t>
      </w:r>
    </w:p>
    <w:p w14:paraId="34ABC94E" w14:textId="77777777" w:rsidR="00CA0DAF" w:rsidRPr="006E557D" w:rsidRDefault="00BF3904" w:rsidP="00CA0DAF">
      <w:pPr>
        <w:spacing w:before="480" w:after="120" w:line="240" w:lineRule="exact"/>
        <w:rPr>
          <w:b/>
          <w:lang w:val="fr-CH"/>
        </w:rPr>
      </w:pPr>
      <w:r w:rsidRPr="006E557D">
        <w:rPr>
          <w:b/>
          <w:lang w:val="fr-CH"/>
        </w:rPr>
        <w:t>Utilisation</w:t>
      </w:r>
    </w:p>
    <w:p w14:paraId="07E0A204" w14:textId="612AC660" w:rsidR="00ED11D6" w:rsidRDefault="00550384" w:rsidP="00DE214F">
      <w:pPr>
        <w:spacing w:after="120"/>
        <w:rPr>
          <w:lang w:val="fr-CH"/>
        </w:rPr>
      </w:pPr>
      <w:r w:rsidRPr="006E557D">
        <w:rPr>
          <w:lang w:val="fr-CH"/>
        </w:rPr>
        <w:t>Agriexpert vous confie le logiciel Agrivalor® pour une utilisation au sein de votre entreprise/unité administrative. Le preneur de licence n</w:t>
      </w:r>
      <w:r w:rsidR="008D55CA" w:rsidRPr="006E557D">
        <w:rPr>
          <w:lang w:val="fr-CH"/>
        </w:rPr>
        <w:t>’</w:t>
      </w:r>
      <w:r w:rsidRPr="006E557D">
        <w:rPr>
          <w:lang w:val="fr-CH"/>
        </w:rPr>
        <w:t>a pas le droit de mettre le logiciel à disposition d</w:t>
      </w:r>
      <w:r w:rsidR="008D55CA" w:rsidRPr="006E557D">
        <w:rPr>
          <w:lang w:val="fr-CH"/>
        </w:rPr>
        <w:t>’</w:t>
      </w:r>
      <w:r w:rsidRPr="006E557D">
        <w:rPr>
          <w:lang w:val="fr-CH"/>
        </w:rPr>
        <w:t>une autre entreprise ou d</w:t>
      </w:r>
      <w:r w:rsidR="008D55CA" w:rsidRPr="006E557D">
        <w:rPr>
          <w:lang w:val="fr-CH"/>
        </w:rPr>
        <w:t>’</w:t>
      </w:r>
      <w:r w:rsidRPr="006E557D">
        <w:rPr>
          <w:lang w:val="fr-CH"/>
        </w:rPr>
        <w:t>un autre utilisateur.</w:t>
      </w:r>
      <w:r w:rsidR="00ED11D6">
        <w:rPr>
          <w:lang w:val="fr-CH"/>
        </w:rPr>
        <w:br w:type="page"/>
      </w:r>
    </w:p>
    <w:p w14:paraId="3C2A09BF" w14:textId="07D82461" w:rsidR="00CA0DAF" w:rsidRPr="006E557D" w:rsidRDefault="00550384" w:rsidP="00CA0DAF">
      <w:pPr>
        <w:spacing w:before="480" w:after="120" w:line="240" w:lineRule="exact"/>
        <w:rPr>
          <w:b/>
          <w:lang w:val="fr-CH"/>
        </w:rPr>
      </w:pPr>
      <w:r w:rsidRPr="006E557D">
        <w:rPr>
          <w:b/>
          <w:lang w:val="fr-CH"/>
        </w:rPr>
        <w:lastRenderedPageBreak/>
        <w:t>Offre pour</w:t>
      </w:r>
      <w:r w:rsidR="00CA0DAF" w:rsidRPr="006E557D">
        <w:rPr>
          <w:b/>
          <w:lang w:val="fr-CH"/>
        </w:rPr>
        <w:t xml:space="preserve"> Agrivalor® </w:t>
      </w:r>
    </w:p>
    <w:p w14:paraId="33C4ADE4" w14:textId="11A691E8" w:rsidR="00CA0DAF" w:rsidRPr="006E557D" w:rsidRDefault="003210E8" w:rsidP="00CA0DAF">
      <w:pPr>
        <w:spacing w:after="120"/>
        <w:rPr>
          <w:lang w:val="fr-CH"/>
        </w:rPr>
      </w:pPr>
      <w:r w:rsidRPr="006E557D">
        <w:rPr>
          <w:lang w:val="fr-CH"/>
        </w:rPr>
        <w:t>Nous vous soumettons l</w:t>
      </w:r>
      <w:r w:rsidR="008D55CA" w:rsidRPr="006E557D">
        <w:rPr>
          <w:lang w:val="fr-CH"/>
        </w:rPr>
        <w:t>’</w:t>
      </w:r>
      <w:r w:rsidRPr="006E557D">
        <w:rPr>
          <w:lang w:val="fr-CH"/>
        </w:rPr>
        <w:t xml:space="preserve">offre suivante </w:t>
      </w:r>
      <w:r w:rsidRPr="006E557D">
        <w:rPr>
          <w:u w:val="single"/>
          <w:lang w:val="fr-CH"/>
        </w:rPr>
        <w:t>hors</w:t>
      </w:r>
      <w:r w:rsidRPr="006E557D">
        <w:rPr>
          <w:lang w:val="fr-CH"/>
        </w:rPr>
        <w:t xml:space="preserve"> TVA </w:t>
      </w:r>
      <w:r w:rsidR="00CA0DAF" w:rsidRPr="006E557D">
        <w:rPr>
          <w:lang w:val="fr-CH"/>
        </w:rPr>
        <w:t>:</w:t>
      </w:r>
    </w:p>
    <w:p w14:paraId="1B4FE4F0" w14:textId="683908A5" w:rsidR="00CA0DAF" w:rsidRPr="006E557D" w:rsidRDefault="003210E8" w:rsidP="00BF272A">
      <w:pPr>
        <w:pStyle w:val="Listenabsatz"/>
        <w:tabs>
          <w:tab w:val="left" w:pos="8080"/>
          <w:tab w:val="right" w:pos="9639"/>
        </w:tabs>
        <w:spacing w:after="120"/>
        <w:ind w:left="0" w:firstLine="0"/>
        <w:rPr>
          <w:lang w:val="fr-CH"/>
        </w:rPr>
      </w:pPr>
      <w:r w:rsidRPr="006E557D">
        <w:rPr>
          <w:lang w:val="fr-CH"/>
        </w:rPr>
        <w:t>Licence annuelle</w:t>
      </w:r>
      <w:r w:rsidR="00EA1919">
        <w:rPr>
          <w:lang w:val="fr-CH"/>
        </w:rPr>
        <w:t>, jusqu'à 150 estimations par année</w:t>
      </w:r>
      <w:r w:rsidR="00A13C47" w:rsidRPr="006E557D">
        <w:rPr>
          <w:lang w:val="fr-CH"/>
        </w:rPr>
        <w:tab/>
        <w:t>CHF</w:t>
      </w:r>
      <w:r w:rsidR="00A13C47" w:rsidRPr="006E557D">
        <w:rPr>
          <w:lang w:val="fr-CH"/>
        </w:rPr>
        <w:tab/>
        <w:t>900</w:t>
      </w:r>
      <w:r w:rsidR="006E557D" w:rsidRPr="006E557D">
        <w:rPr>
          <w:lang w:val="fr-CH"/>
        </w:rPr>
        <w:t>.</w:t>
      </w:r>
      <w:r w:rsidR="00A13C47" w:rsidRPr="006E557D">
        <w:rPr>
          <w:lang w:val="fr-CH"/>
        </w:rPr>
        <w:t>00</w:t>
      </w:r>
      <w:r w:rsidR="00CA0DAF" w:rsidRPr="006E557D">
        <w:rPr>
          <w:lang w:val="fr-CH"/>
        </w:rPr>
        <w:br/>
      </w:r>
      <w:r w:rsidRPr="006E557D">
        <w:rPr>
          <w:lang w:val="fr-CH"/>
        </w:rPr>
        <w:t xml:space="preserve">Signature </w:t>
      </w:r>
      <w:r w:rsidR="006E557D" w:rsidRPr="006E557D">
        <w:rPr>
          <w:lang w:val="fr-CH"/>
        </w:rPr>
        <w:t xml:space="preserve">au préalable </w:t>
      </w:r>
      <w:r w:rsidRPr="006E557D">
        <w:rPr>
          <w:lang w:val="fr-CH"/>
        </w:rPr>
        <w:t>d</w:t>
      </w:r>
      <w:r w:rsidR="008D55CA" w:rsidRPr="006E557D">
        <w:rPr>
          <w:lang w:val="fr-CH"/>
        </w:rPr>
        <w:t>’</w:t>
      </w:r>
      <w:r w:rsidRPr="006E557D">
        <w:rPr>
          <w:lang w:val="fr-CH"/>
        </w:rPr>
        <w:t>un contrat de licence écrit</w:t>
      </w:r>
      <w:r w:rsidR="00CA0DAF" w:rsidRPr="006E557D">
        <w:rPr>
          <w:lang w:val="fr-CH"/>
        </w:rPr>
        <w:tab/>
      </w:r>
    </w:p>
    <w:p w14:paraId="630E8E3F" w14:textId="576F4954" w:rsidR="00CA0DAF" w:rsidRPr="006E557D" w:rsidRDefault="003210E8" w:rsidP="00933FC4">
      <w:pPr>
        <w:pStyle w:val="Listenabsatz"/>
        <w:tabs>
          <w:tab w:val="left" w:pos="8080"/>
          <w:tab w:val="right" w:pos="9639"/>
        </w:tabs>
        <w:spacing w:after="120"/>
        <w:ind w:left="0" w:right="-1" w:firstLine="0"/>
        <w:rPr>
          <w:lang w:val="fr-CH"/>
        </w:rPr>
      </w:pPr>
      <w:r w:rsidRPr="006E557D">
        <w:rPr>
          <w:lang w:val="fr-CH"/>
        </w:rPr>
        <w:t>Licence dépendant de l</w:t>
      </w:r>
      <w:r w:rsidR="008D55CA" w:rsidRPr="006E557D">
        <w:rPr>
          <w:lang w:val="fr-CH"/>
        </w:rPr>
        <w:t>’</w:t>
      </w:r>
      <w:r w:rsidRPr="006E557D">
        <w:rPr>
          <w:lang w:val="fr-CH"/>
        </w:rPr>
        <w:t>utilisation, par estimation</w:t>
      </w:r>
      <w:r w:rsidR="00933FC4" w:rsidRPr="006E557D">
        <w:rPr>
          <w:lang w:val="fr-CH"/>
        </w:rPr>
        <w:tab/>
        <w:t>CHF</w:t>
      </w:r>
      <w:r w:rsidR="00933FC4" w:rsidRPr="006E557D">
        <w:rPr>
          <w:lang w:val="fr-CH"/>
        </w:rPr>
        <w:tab/>
      </w:r>
      <w:r w:rsidR="00664404">
        <w:rPr>
          <w:lang w:val="fr-CH"/>
        </w:rPr>
        <w:t>31</w:t>
      </w:r>
      <w:r w:rsidR="00A13C47" w:rsidRPr="006E557D">
        <w:rPr>
          <w:lang w:val="fr-CH"/>
        </w:rPr>
        <w:t>.00</w:t>
      </w:r>
    </w:p>
    <w:p w14:paraId="4073F688" w14:textId="7C3864C5" w:rsidR="00CA0DAF" w:rsidRPr="006E557D" w:rsidRDefault="003210E8" w:rsidP="00CA0DAF">
      <w:pPr>
        <w:spacing w:before="480" w:after="120" w:line="240" w:lineRule="exact"/>
        <w:rPr>
          <w:b/>
          <w:lang w:val="fr-CH"/>
        </w:rPr>
      </w:pPr>
      <w:r w:rsidRPr="006E557D">
        <w:rPr>
          <w:b/>
          <w:lang w:val="fr-CH"/>
        </w:rPr>
        <w:t xml:space="preserve">Marche à suivre si vous souhaitez utiliser le logiciel </w:t>
      </w:r>
      <w:r w:rsidR="00ED11D6">
        <w:rPr>
          <w:b/>
          <w:lang w:val="fr-CH"/>
        </w:rPr>
        <w:t>Agrivalor®</w:t>
      </w:r>
      <w:r w:rsidR="00CA0DAF" w:rsidRPr="006E557D">
        <w:rPr>
          <w:b/>
          <w:lang w:val="fr-CH"/>
        </w:rPr>
        <w:t>:</w:t>
      </w:r>
    </w:p>
    <w:p w14:paraId="3BC58B9C" w14:textId="3BFD0CD9" w:rsidR="003210E8" w:rsidRPr="006E557D" w:rsidRDefault="003210E8" w:rsidP="00A13C47">
      <w:pPr>
        <w:pStyle w:val="Listenabsatz"/>
        <w:numPr>
          <w:ilvl w:val="0"/>
          <w:numId w:val="45"/>
        </w:numPr>
        <w:overflowPunct w:val="0"/>
        <w:autoSpaceDE w:val="0"/>
        <w:autoSpaceDN w:val="0"/>
        <w:adjustRightInd w:val="0"/>
        <w:spacing w:after="120"/>
        <w:ind w:left="357" w:hanging="357"/>
        <w:textAlignment w:val="baseline"/>
        <w:rPr>
          <w:lang w:val="fr-CH"/>
        </w:rPr>
      </w:pPr>
      <w:r w:rsidRPr="006E557D">
        <w:rPr>
          <w:lang w:val="fr-CH"/>
        </w:rPr>
        <w:t xml:space="preserve">Vous signez le </w:t>
      </w:r>
      <w:r w:rsidR="006E557D" w:rsidRPr="006E557D">
        <w:rPr>
          <w:lang w:val="fr-CH"/>
        </w:rPr>
        <w:t>contrat</w:t>
      </w:r>
      <w:r w:rsidRPr="006E557D">
        <w:rPr>
          <w:lang w:val="fr-CH"/>
        </w:rPr>
        <w:t xml:space="preserve"> de licence et le retournez à Agriexpert.</w:t>
      </w:r>
    </w:p>
    <w:p w14:paraId="2489AF19" w14:textId="46B6D287" w:rsidR="00CA0DAF" w:rsidRPr="006E557D" w:rsidRDefault="003210E8" w:rsidP="00A13C47">
      <w:pPr>
        <w:pStyle w:val="Listenabsatz"/>
        <w:numPr>
          <w:ilvl w:val="0"/>
          <w:numId w:val="45"/>
        </w:numPr>
        <w:overflowPunct w:val="0"/>
        <w:autoSpaceDE w:val="0"/>
        <w:autoSpaceDN w:val="0"/>
        <w:adjustRightInd w:val="0"/>
        <w:spacing w:after="120"/>
        <w:ind w:left="357" w:hanging="357"/>
        <w:textAlignment w:val="baseline"/>
        <w:rPr>
          <w:lang w:val="fr-CH"/>
        </w:rPr>
      </w:pPr>
      <w:r w:rsidRPr="006E557D">
        <w:rPr>
          <w:lang w:val="fr-CH"/>
        </w:rPr>
        <w:t xml:space="preserve">Après réception du contrat signé et du paiement </w:t>
      </w:r>
      <w:r w:rsidR="006E557D" w:rsidRPr="006E557D">
        <w:rPr>
          <w:lang w:val="fr-CH"/>
        </w:rPr>
        <w:t>des frais de licence annuels (actuellement CHF </w:t>
      </w:r>
      <w:r w:rsidR="00A90463">
        <w:rPr>
          <w:lang w:val="fr-CH"/>
        </w:rPr>
        <w:t>972.90</w:t>
      </w:r>
      <w:r w:rsidRPr="006E557D">
        <w:rPr>
          <w:lang w:val="fr-CH"/>
        </w:rPr>
        <w:t xml:space="preserve">, TVA incluse, état au </w:t>
      </w:r>
      <w:r w:rsidR="006E557D" w:rsidRPr="006E557D">
        <w:rPr>
          <w:lang w:val="fr-CH"/>
        </w:rPr>
        <w:t>1</w:t>
      </w:r>
      <w:r w:rsidR="006E557D" w:rsidRPr="006E557D">
        <w:rPr>
          <w:vertAlign w:val="superscript"/>
          <w:lang w:val="fr-CH"/>
        </w:rPr>
        <w:t>er</w:t>
      </w:r>
      <w:r w:rsidR="006E557D" w:rsidRPr="006E557D">
        <w:rPr>
          <w:lang w:val="fr-CH"/>
        </w:rPr>
        <w:t> </w:t>
      </w:r>
      <w:r w:rsidR="00A90463">
        <w:rPr>
          <w:lang w:val="fr-CH"/>
        </w:rPr>
        <w:t>janvier</w:t>
      </w:r>
      <w:r w:rsidR="00A90463" w:rsidRPr="006E557D">
        <w:rPr>
          <w:lang w:val="fr-CH"/>
        </w:rPr>
        <w:t xml:space="preserve"> </w:t>
      </w:r>
      <w:r w:rsidRPr="006E557D">
        <w:rPr>
          <w:lang w:val="fr-CH"/>
        </w:rPr>
        <w:t>20</w:t>
      </w:r>
      <w:r w:rsidR="00A90463">
        <w:rPr>
          <w:lang w:val="fr-CH"/>
        </w:rPr>
        <w:t>24</w:t>
      </w:r>
      <w:r w:rsidRPr="006E557D">
        <w:rPr>
          <w:lang w:val="fr-CH"/>
        </w:rPr>
        <w:t>)</w:t>
      </w:r>
      <w:r w:rsidR="006E557D" w:rsidRPr="006E557D">
        <w:rPr>
          <w:lang w:val="fr-CH"/>
        </w:rPr>
        <w:t>,</w:t>
      </w:r>
      <w:r w:rsidRPr="006E557D">
        <w:rPr>
          <w:lang w:val="fr-CH"/>
        </w:rPr>
        <w:t xml:space="preserve"> vous recevez dès que possible votre accès à </w:t>
      </w:r>
      <w:r w:rsidR="009D3759">
        <w:rPr>
          <w:lang w:val="fr-CH"/>
        </w:rPr>
        <w:t>Agrivalor®</w:t>
      </w:r>
      <w:r w:rsidR="00002A38">
        <w:rPr>
          <w:lang w:val="fr-CH"/>
        </w:rPr>
        <w:t>.</w:t>
      </w:r>
    </w:p>
    <w:p w14:paraId="510F1A3D" w14:textId="797186EF" w:rsidR="00CA0DAF" w:rsidRPr="006E557D" w:rsidRDefault="003210E8" w:rsidP="00A13C47">
      <w:pPr>
        <w:pStyle w:val="Listenabsatz"/>
        <w:numPr>
          <w:ilvl w:val="0"/>
          <w:numId w:val="45"/>
        </w:numPr>
        <w:overflowPunct w:val="0"/>
        <w:autoSpaceDE w:val="0"/>
        <w:autoSpaceDN w:val="0"/>
        <w:adjustRightInd w:val="0"/>
        <w:spacing w:after="120"/>
        <w:ind w:left="357" w:hanging="357"/>
        <w:textAlignment w:val="baseline"/>
        <w:rPr>
          <w:lang w:val="fr-CH"/>
        </w:rPr>
      </w:pPr>
      <w:r w:rsidRPr="006E557D">
        <w:rPr>
          <w:lang w:val="fr-CH"/>
        </w:rPr>
        <w:t xml:space="preserve">Les </w:t>
      </w:r>
      <w:r w:rsidR="006E557D" w:rsidRPr="006E557D">
        <w:rPr>
          <w:lang w:val="fr-CH"/>
        </w:rPr>
        <w:t>frais</w:t>
      </w:r>
      <w:r w:rsidRPr="006E557D">
        <w:rPr>
          <w:lang w:val="fr-CH"/>
        </w:rPr>
        <w:t xml:space="preserve"> de licence dépendant de l</w:t>
      </w:r>
      <w:r w:rsidR="008D55CA" w:rsidRPr="006E557D">
        <w:rPr>
          <w:lang w:val="fr-CH"/>
        </w:rPr>
        <w:t>’</w:t>
      </w:r>
      <w:r w:rsidR="006E557D" w:rsidRPr="006E557D">
        <w:rPr>
          <w:lang w:val="fr-CH"/>
        </w:rPr>
        <w:t>utilisation sont facturé</w:t>
      </w:r>
      <w:r w:rsidRPr="006E557D">
        <w:rPr>
          <w:lang w:val="fr-CH"/>
        </w:rPr>
        <w:t>s périodiquement</w:t>
      </w:r>
      <w:r w:rsidR="00CA0DAF" w:rsidRPr="006E557D">
        <w:rPr>
          <w:lang w:val="fr-CH"/>
        </w:rPr>
        <w:t>.</w:t>
      </w:r>
    </w:p>
    <w:p w14:paraId="4B6E6CED" w14:textId="77777777" w:rsidR="00CA0DAF" w:rsidRPr="006E557D" w:rsidRDefault="00CA0DAF" w:rsidP="00CA0DAF">
      <w:pPr>
        <w:rPr>
          <w:lang w:val="fr-CH"/>
        </w:rPr>
      </w:pPr>
    </w:p>
    <w:p w14:paraId="6655A6F9" w14:textId="431ACE7E" w:rsidR="00CA0DAF" w:rsidRPr="006E557D" w:rsidRDefault="003210E8" w:rsidP="00CA0DAF">
      <w:pPr>
        <w:rPr>
          <w:lang w:val="fr-CH"/>
        </w:rPr>
      </w:pPr>
      <w:r w:rsidRPr="006E557D">
        <w:rPr>
          <w:lang w:val="fr-CH"/>
        </w:rPr>
        <w:t>Nous répondons à vos questions par téléphone au</w:t>
      </w:r>
      <w:r w:rsidR="00CA0DAF" w:rsidRPr="006E557D">
        <w:rPr>
          <w:lang w:val="fr-CH"/>
        </w:rPr>
        <w:t xml:space="preserve"> 056 462 5</w:t>
      </w:r>
      <w:r w:rsidR="00664404">
        <w:rPr>
          <w:lang w:val="fr-CH"/>
        </w:rPr>
        <w:t>2</w:t>
      </w:r>
      <w:r w:rsidR="00CA0DAF" w:rsidRPr="006E557D">
        <w:rPr>
          <w:lang w:val="fr-CH"/>
        </w:rPr>
        <w:t xml:space="preserve"> </w:t>
      </w:r>
      <w:r w:rsidR="00664404">
        <w:rPr>
          <w:lang w:val="fr-CH"/>
        </w:rPr>
        <w:t>61</w:t>
      </w:r>
      <w:r w:rsidR="00CA0DAF" w:rsidRPr="006E557D">
        <w:rPr>
          <w:lang w:val="fr-CH"/>
        </w:rPr>
        <w:t xml:space="preserve">. </w:t>
      </w:r>
      <w:r w:rsidRPr="006E557D">
        <w:rPr>
          <w:lang w:val="fr-CH"/>
        </w:rPr>
        <w:t>N</w:t>
      </w:r>
      <w:r w:rsidR="008D55CA" w:rsidRPr="006E557D">
        <w:rPr>
          <w:lang w:val="fr-CH"/>
        </w:rPr>
        <w:t>’</w:t>
      </w:r>
      <w:r w:rsidRPr="006E557D">
        <w:rPr>
          <w:lang w:val="fr-CH"/>
        </w:rPr>
        <w:t>hésitez pas à nous appeler. Nous sommes là pour vous aider</w:t>
      </w:r>
      <w:r w:rsidR="00CA0DAF" w:rsidRPr="006E557D">
        <w:rPr>
          <w:lang w:val="fr-CH"/>
        </w:rPr>
        <w:t>.</w:t>
      </w:r>
    </w:p>
    <w:p w14:paraId="7EF3875A" w14:textId="77777777" w:rsidR="00CA0DAF" w:rsidRPr="006E557D" w:rsidRDefault="00CA0DAF" w:rsidP="00CA0DAF">
      <w:pPr>
        <w:rPr>
          <w:lang w:val="fr-CH"/>
        </w:rPr>
      </w:pPr>
    </w:p>
    <w:p w14:paraId="5F9C9349" w14:textId="77777777" w:rsidR="00CA0DAF" w:rsidRPr="006E557D" w:rsidRDefault="00CA0DAF" w:rsidP="00CA0DAF">
      <w:pPr>
        <w:rPr>
          <w:lang w:val="fr-CH"/>
        </w:rPr>
      </w:pPr>
    </w:p>
    <w:p w14:paraId="14CB40A6" w14:textId="77777777" w:rsidR="00CA0DAF" w:rsidRPr="006E557D" w:rsidRDefault="00CA0DAF" w:rsidP="00CA0DAF">
      <w:pPr>
        <w:rPr>
          <w:lang w:val="fr-CH"/>
        </w:rPr>
      </w:pPr>
    </w:p>
    <w:p w14:paraId="547BCDB6" w14:textId="77777777" w:rsidR="00CA0DAF" w:rsidRPr="00204AD7" w:rsidRDefault="00CA0DAF" w:rsidP="00CA0DAF">
      <w:pPr>
        <w:jc w:val="center"/>
        <w:rPr>
          <w:szCs w:val="21"/>
          <w:lang w:val="fr-CH"/>
        </w:rPr>
      </w:pPr>
      <w:r w:rsidRPr="00204AD7">
        <w:rPr>
          <w:szCs w:val="21"/>
          <w:lang w:val="fr-CH"/>
        </w:rPr>
        <w:t>*     *     *     *     *</w:t>
      </w:r>
    </w:p>
    <w:p w14:paraId="2C8F9BCE" w14:textId="77777777" w:rsidR="00CA0DAF" w:rsidRPr="00204AD7" w:rsidRDefault="00CA0DAF" w:rsidP="00CA0DAF">
      <w:pPr>
        <w:rPr>
          <w:lang w:val="fr-CH"/>
        </w:rPr>
      </w:pPr>
    </w:p>
    <w:p w14:paraId="1C58FBC4" w14:textId="77777777" w:rsidR="007168F7" w:rsidRPr="00204AD7" w:rsidRDefault="007168F7" w:rsidP="00CA0DAF">
      <w:pPr>
        <w:rPr>
          <w:lang w:val="fr-CH"/>
        </w:rPr>
      </w:pPr>
    </w:p>
    <w:p w14:paraId="1CBF3E16" w14:textId="1845EBC2" w:rsidR="00CA0DAF" w:rsidRPr="00664404" w:rsidRDefault="00CA0DAF" w:rsidP="00CA0DAF">
      <w:pPr>
        <w:rPr>
          <w:szCs w:val="21"/>
          <w:lang w:val="fr-CH"/>
        </w:rPr>
      </w:pPr>
      <w:r w:rsidRPr="00664404">
        <w:rPr>
          <w:szCs w:val="21"/>
          <w:lang w:val="fr-CH"/>
        </w:rPr>
        <w:t xml:space="preserve">Brugg, </w:t>
      </w:r>
      <w:r w:rsidR="00FD0968" w:rsidRPr="00664404">
        <w:rPr>
          <w:szCs w:val="21"/>
          <w:lang w:val="fr-CH"/>
        </w:rPr>
        <w:t xml:space="preserve">le </w:t>
      </w:r>
      <w:r w:rsidR="00241BA9" w:rsidRPr="00664404">
        <w:rPr>
          <w:szCs w:val="21"/>
          <w:lang w:val="fr-CH"/>
        </w:rPr>
        <w:t>16 janvier</w:t>
      </w:r>
      <w:r w:rsidR="0019414B" w:rsidRPr="00664404">
        <w:rPr>
          <w:szCs w:val="21"/>
          <w:lang w:val="fr-CH"/>
        </w:rPr>
        <w:t xml:space="preserve"> 20</w:t>
      </w:r>
      <w:r w:rsidR="00241BA9" w:rsidRPr="00664404">
        <w:rPr>
          <w:szCs w:val="21"/>
          <w:lang w:val="fr-CH"/>
        </w:rPr>
        <w:t>20</w:t>
      </w:r>
      <w:r w:rsidRPr="00664404">
        <w:rPr>
          <w:szCs w:val="21"/>
          <w:lang w:val="fr-CH"/>
        </w:rPr>
        <w:t xml:space="preserve"> |</w:t>
      </w:r>
      <w:bookmarkStart w:id="3" w:name="Ablage"/>
      <w:bookmarkEnd w:id="3"/>
      <w:r w:rsidRPr="00664404">
        <w:rPr>
          <w:szCs w:val="21"/>
          <w:lang w:val="fr-CH"/>
        </w:rPr>
        <w:t xml:space="preserve"> km| </w:t>
      </w:r>
      <w:r w:rsidR="00664404">
        <w:rPr>
          <w:szCs w:val="21"/>
          <w:lang w:val="fr-CH"/>
        </w:rPr>
        <w:t>nb</w:t>
      </w:r>
      <w:r w:rsidR="00664404" w:rsidRPr="00664404">
        <w:rPr>
          <w:szCs w:val="21"/>
          <w:lang w:val="fr-CH"/>
        </w:rPr>
        <w:t xml:space="preserve"> </w:t>
      </w:r>
      <w:r w:rsidRPr="00664404">
        <w:rPr>
          <w:szCs w:val="21"/>
          <w:lang w:val="fr-CH"/>
        </w:rPr>
        <w:t>|</w:t>
      </w:r>
      <w:r w:rsidRPr="006E557D">
        <w:rPr>
          <w:szCs w:val="21"/>
          <w:lang w:val="fr-CH"/>
        </w:rPr>
        <w:fldChar w:fldCharType="begin"/>
      </w:r>
      <w:r w:rsidRPr="00664404">
        <w:rPr>
          <w:szCs w:val="21"/>
          <w:lang w:val="fr-CH"/>
        </w:rPr>
        <w:instrText xml:space="preserve"> FILENAME</w:instrText>
      </w:r>
      <w:r w:rsidRPr="006E557D">
        <w:rPr>
          <w:szCs w:val="21"/>
          <w:lang w:val="fr-CH"/>
        </w:rPr>
        <w:fldChar w:fldCharType="separate"/>
      </w:r>
      <w:r w:rsidR="00B22D63">
        <w:rPr>
          <w:noProof/>
          <w:szCs w:val="21"/>
          <w:lang w:val="fr-CH"/>
        </w:rPr>
        <w:t>Agrivalor Lizenzvertrag_Jahreslizenz_fr-angepasst 2023-a.docx</w:t>
      </w:r>
      <w:r w:rsidRPr="006E557D">
        <w:rPr>
          <w:szCs w:val="21"/>
          <w:lang w:val="fr-CH"/>
        </w:rPr>
        <w:fldChar w:fldCharType="end"/>
      </w:r>
    </w:p>
    <w:p w14:paraId="6FBD8816" w14:textId="77777777" w:rsidR="00CA0DAF" w:rsidRPr="00664404" w:rsidRDefault="00CA0DAF" w:rsidP="00CA0DAF">
      <w:pPr>
        <w:rPr>
          <w:sz w:val="16"/>
          <w:lang w:val="fr-CH"/>
        </w:rPr>
      </w:pPr>
    </w:p>
    <w:p w14:paraId="551AB9BD" w14:textId="77777777" w:rsidR="00CA0DAF" w:rsidRPr="00664404" w:rsidRDefault="00CA0DAF" w:rsidP="00CA0DAF">
      <w:pPr>
        <w:rPr>
          <w:lang w:val="fr-CH"/>
        </w:rPr>
      </w:pPr>
    </w:p>
    <w:sectPr w:rsidR="00CA0DAF" w:rsidRPr="00664404" w:rsidSect="002C75C9">
      <w:footerReference w:type="even" r:id="rId8"/>
      <w:footerReference w:type="default" r:id="rId9"/>
      <w:headerReference w:type="first" r:id="rId10"/>
      <w:footerReference w:type="first" r:id="rId11"/>
      <w:type w:val="continuous"/>
      <w:pgSz w:w="11907" w:h="16838" w:code="9"/>
      <w:pgMar w:top="1418" w:right="1418" w:bottom="1134" w:left="1418" w:header="720" w:footer="720" w:gutter="0"/>
      <w:pgBorders w:zOrder="back" w:offsetFrom="page">
        <w:top w:val="nil"/>
        <w:left w:val="nil"/>
        <w:bottom w:val="nil"/>
        <w:right w:val="nil"/>
      </w:pgBorders>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ECB12" w14:textId="77777777" w:rsidR="00E97C97" w:rsidRDefault="00E97C97" w:rsidP="00ED78AA">
      <w:r>
        <w:separator/>
      </w:r>
    </w:p>
  </w:endnote>
  <w:endnote w:type="continuationSeparator" w:id="0">
    <w:p w14:paraId="1ADBFB64" w14:textId="77777777" w:rsidR="00E97C97" w:rsidRDefault="00E97C97" w:rsidP="00ED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9418586"/>
      <w:docPartObj>
        <w:docPartGallery w:val="Page Numbers (Bottom of Page)"/>
        <w:docPartUnique/>
      </w:docPartObj>
    </w:sdtPr>
    <w:sdtEndPr>
      <w:rPr>
        <w:sz w:val="21"/>
        <w:szCs w:val="21"/>
      </w:rPr>
    </w:sdtEndPr>
    <w:sdtContent>
      <w:p w14:paraId="4B8A9779" w14:textId="211376CC" w:rsidR="00E97C97" w:rsidRPr="002C75C9" w:rsidRDefault="00E97C97">
        <w:pPr>
          <w:pStyle w:val="Fuzeile"/>
          <w:jc w:val="right"/>
          <w:rPr>
            <w:sz w:val="21"/>
            <w:szCs w:val="21"/>
          </w:rPr>
        </w:pPr>
        <w:r w:rsidRPr="002C75C9">
          <w:rPr>
            <w:sz w:val="21"/>
            <w:szCs w:val="21"/>
          </w:rPr>
          <w:fldChar w:fldCharType="begin"/>
        </w:r>
        <w:r w:rsidRPr="002C75C9">
          <w:rPr>
            <w:sz w:val="21"/>
            <w:szCs w:val="21"/>
          </w:rPr>
          <w:instrText>PAGE   \* MERGEFORMAT</w:instrText>
        </w:r>
        <w:r w:rsidRPr="002C75C9">
          <w:rPr>
            <w:sz w:val="21"/>
            <w:szCs w:val="21"/>
          </w:rPr>
          <w:fldChar w:fldCharType="separate"/>
        </w:r>
        <w:r w:rsidRPr="002C75C9">
          <w:rPr>
            <w:noProof/>
            <w:sz w:val="21"/>
            <w:szCs w:val="21"/>
            <w:lang w:val="de-DE"/>
          </w:rPr>
          <w:t>8</w:t>
        </w:r>
        <w:r w:rsidRPr="002C75C9">
          <w:rPr>
            <w:sz w:val="21"/>
            <w:szCs w:val="21"/>
          </w:rPr>
          <w:fldChar w:fldCharType="end"/>
        </w:r>
      </w:p>
    </w:sdtContent>
  </w:sdt>
  <w:p w14:paraId="109DA7BB" w14:textId="77777777" w:rsidR="00E97C97" w:rsidRPr="00897E4F" w:rsidRDefault="00E97C97">
    <w:pPr>
      <w:pStyle w:val="Fuzeile"/>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725083"/>
      <w:docPartObj>
        <w:docPartGallery w:val="Page Numbers (Bottom of Page)"/>
        <w:docPartUnique/>
      </w:docPartObj>
    </w:sdtPr>
    <w:sdtEndPr>
      <w:rPr>
        <w:sz w:val="21"/>
        <w:szCs w:val="21"/>
      </w:rPr>
    </w:sdtEndPr>
    <w:sdtContent>
      <w:p w14:paraId="15D8394B" w14:textId="77033E56" w:rsidR="00E97C97" w:rsidRPr="002C75C9" w:rsidRDefault="00E97C97">
        <w:pPr>
          <w:pStyle w:val="Fuzeile"/>
          <w:jc w:val="right"/>
          <w:rPr>
            <w:sz w:val="21"/>
            <w:szCs w:val="21"/>
          </w:rPr>
        </w:pPr>
        <w:r w:rsidRPr="002C75C9">
          <w:rPr>
            <w:sz w:val="21"/>
            <w:szCs w:val="21"/>
          </w:rPr>
          <w:fldChar w:fldCharType="begin"/>
        </w:r>
        <w:r w:rsidRPr="002C75C9">
          <w:rPr>
            <w:sz w:val="21"/>
            <w:szCs w:val="21"/>
          </w:rPr>
          <w:instrText>PAGE   \* MERGEFORMAT</w:instrText>
        </w:r>
        <w:r w:rsidRPr="002C75C9">
          <w:rPr>
            <w:sz w:val="21"/>
            <w:szCs w:val="21"/>
          </w:rPr>
          <w:fldChar w:fldCharType="separate"/>
        </w:r>
        <w:r w:rsidR="00970B38" w:rsidRPr="00970B38">
          <w:rPr>
            <w:noProof/>
            <w:sz w:val="21"/>
            <w:szCs w:val="21"/>
            <w:lang w:val="de-DE"/>
          </w:rPr>
          <w:t>2</w:t>
        </w:r>
        <w:r w:rsidRPr="002C75C9">
          <w:rPr>
            <w:sz w:val="21"/>
            <w:szCs w:val="21"/>
          </w:rPr>
          <w:fldChar w:fldCharType="end"/>
        </w:r>
      </w:p>
    </w:sdtContent>
  </w:sdt>
  <w:p w14:paraId="6325DBA4" w14:textId="77777777" w:rsidR="00E97C97" w:rsidRPr="00897E4F" w:rsidRDefault="00E97C97">
    <w:pPr>
      <w:pStyle w:val="Fuzeile"/>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6629227"/>
      <w:docPartObj>
        <w:docPartGallery w:val="Page Numbers (Bottom of Page)"/>
        <w:docPartUnique/>
      </w:docPartObj>
    </w:sdtPr>
    <w:sdtEndPr>
      <w:rPr>
        <w:sz w:val="21"/>
        <w:szCs w:val="21"/>
      </w:rPr>
    </w:sdtEndPr>
    <w:sdtContent>
      <w:p w14:paraId="576C016F" w14:textId="22EAA6FC" w:rsidR="00E97C97" w:rsidRPr="002C75C9" w:rsidRDefault="00E97C97">
        <w:pPr>
          <w:pStyle w:val="Fuzeile"/>
          <w:jc w:val="right"/>
          <w:rPr>
            <w:sz w:val="21"/>
            <w:szCs w:val="21"/>
          </w:rPr>
        </w:pPr>
        <w:r w:rsidRPr="002C75C9">
          <w:rPr>
            <w:sz w:val="21"/>
            <w:szCs w:val="21"/>
          </w:rPr>
          <w:fldChar w:fldCharType="begin"/>
        </w:r>
        <w:r w:rsidRPr="002C75C9">
          <w:rPr>
            <w:sz w:val="21"/>
            <w:szCs w:val="21"/>
          </w:rPr>
          <w:instrText>PAGE   \* MERGEFORMAT</w:instrText>
        </w:r>
        <w:r w:rsidRPr="002C75C9">
          <w:rPr>
            <w:sz w:val="21"/>
            <w:szCs w:val="21"/>
          </w:rPr>
          <w:fldChar w:fldCharType="separate"/>
        </w:r>
        <w:r w:rsidR="00970B38" w:rsidRPr="00970B38">
          <w:rPr>
            <w:noProof/>
            <w:sz w:val="21"/>
            <w:szCs w:val="21"/>
            <w:lang w:val="de-DE"/>
          </w:rPr>
          <w:t>1</w:t>
        </w:r>
        <w:r w:rsidRPr="002C75C9">
          <w:rPr>
            <w:sz w:val="21"/>
            <w:szCs w:val="21"/>
          </w:rPr>
          <w:fldChar w:fldCharType="end"/>
        </w:r>
      </w:p>
    </w:sdtContent>
  </w:sdt>
  <w:p w14:paraId="0CFD60C6" w14:textId="77777777" w:rsidR="00E97C97" w:rsidRDefault="00E97C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E1771" w14:textId="77777777" w:rsidR="00E97C97" w:rsidRDefault="00E97C97" w:rsidP="00ED78AA">
      <w:r>
        <w:separator/>
      </w:r>
    </w:p>
  </w:footnote>
  <w:footnote w:type="continuationSeparator" w:id="0">
    <w:p w14:paraId="2C2E8D39" w14:textId="77777777" w:rsidR="00E97C97" w:rsidRDefault="00E97C97" w:rsidP="00ED78AA">
      <w:r>
        <w:continuationSeparator/>
      </w:r>
    </w:p>
  </w:footnote>
  <w:footnote w:id="1">
    <w:p w14:paraId="10C6A92D" w14:textId="179919C6" w:rsidR="00E97C97" w:rsidRPr="00E92BAE" w:rsidRDefault="00E97C97" w:rsidP="0014676F">
      <w:pPr>
        <w:pStyle w:val="Funotentext"/>
        <w:tabs>
          <w:tab w:val="clear" w:pos="142"/>
          <w:tab w:val="left" w:pos="0"/>
        </w:tabs>
        <w:ind w:left="70" w:hanging="70"/>
        <w:rPr>
          <w:lang w:val="fr-CH"/>
        </w:rPr>
      </w:pPr>
      <w:r>
        <w:rPr>
          <w:rStyle w:val="Funotenzeichen"/>
        </w:rPr>
        <w:footnoteRef/>
      </w:r>
      <w:r w:rsidRPr="00E92BAE">
        <w:rPr>
          <w:lang w:val="fr-CH"/>
        </w:rPr>
        <w:t xml:space="preserve"> </w:t>
      </w:r>
      <w:r>
        <w:rPr>
          <w:lang w:val="fr-CH"/>
        </w:rPr>
        <w:t>On entend par</w:t>
      </w:r>
      <w:r w:rsidRPr="00E92BAE">
        <w:rPr>
          <w:lang w:val="fr-CH"/>
        </w:rPr>
        <w:t xml:space="preserve"> entreprise la raison sociale enregistré</w:t>
      </w:r>
      <w:r>
        <w:rPr>
          <w:lang w:val="fr-CH"/>
        </w:rPr>
        <w:t>e</w:t>
      </w:r>
      <w:r w:rsidRPr="00E92BAE">
        <w:rPr>
          <w:lang w:val="fr-CH"/>
        </w:rPr>
        <w:t xml:space="preserve"> au registre du commerce. Pour les structures en holding (maison mère, filiales) et pour les administrations publiques, il y a lieu d</w:t>
      </w:r>
      <w:r>
        <w:rPr>
          <w:lang w:val="fr-CH"/>
        </w:rPr>
        <w:t>’</w:t>
      </w:r>
      <w:r w:rsidRPr="00E92BAE">
        <w:rPr>
          <w:lang w:val="fr-CH"/>
        </w:rPr>
        <w:t>indiquer l</w:t>
      </w:r>
      <w:r>
        <w:rPr>
          <w:lang w:val="fr-CH"/>
        </w:rPr>
        <w:t>’</w:t>
      </w:r>
      <w:r w:rsidRPr="00E92BAE">
        <w:rPr>
          <w:lang w:val="fr-CH"/>
        </w:rPr>
        <w:t>unité chargée de l</w:t>
      </w:r>
      <w:r>
        <w:rPr>
          <w:lang w:val="fr-CH"/>
        </w:rPr>
        <w:t>’</w:t>
      </w:r>
      <w:r w:rsidRPr="00E92BAE">
        <w:rPr>
          <w:lang w:val="fr-CH"/>
        </w:rPr>
        <w:t xml:space="preserve">estimation </w:t>
      </w:r>
      <w:r>
        <w:rPr>
          <w:lang w:val="fr-CH"/>
        </w:rPr>
        <w:t>des biens-fonds agricoles</w:t>
      </w:r>
      <w:r w:rsidRPr="00E92BAE">
        <w:rPr>
          <w:lang w:val="fr-CH"/>
        </w:rPr>
        <w:t xml:space="preserve"> </w:t>
      </w:r>
      <w:r>
        <w:rPr>
          <w:lang w:val="fr-CH"/>
        </w:rPr>
        <w:t xml:space="preserve">qui se situe à l’échelon le plus bas </w:t>
      </w:r>
      <w:r w:rsidRPr="00E92BAE">
        <w:rPr>
          <w:lang w:val="fr-CH"/>
        </w:rPr>
        <w:t>(p. ex. Service des contribut</w:t>
      </w:r>
      <w:r>
        <w:rPr>
          <w:lang w:val="fr-CH"/>
        </w:rPr>
        <w:t>ions du canton de X, Inforama, S</w:t>
      </w:r>
      <w:r w:rsidRPr="00E92BAE">
        <w:rPr>
          <w:lang w:val="fr-CH"/>
        </w:rPr>
        <w:t>ervice de l</w:t>
      </w:r>
      <w:r>
        <w:rPr>
          <w:lang w:val="fr-CH"/>
        </w:rPr>
        <w:t>’</w:t>
      </w:r>
      <w:r w:rsidRPr="00E92BAE">
        <w:rPr>
          <w:lang w:val="fr-CH"/>
        </w:rPr>
        <w:t xml:space="preserve">agriculture). </w:t>
      </w:r>
      <w:r>
        <w:rPr>
          <w:lang w:val="fr-CH"/>
        </w:rPr>
        <w:t>Pour chaque site (p. ex. filiale), u</w:t>
      </w:r>
      <w:r w:rsidRPr="00E92BAE">
        <w:rPr>
          <w:lang w:val="fr-CH"/>
        </w:rPr>
        <w:t xml:space="preserve">ne licence doit être acquise </w:t>
      </w:r>
      <w:r>
        <w:rPr>
          <w:lang w:val="fr-CH"/>
        </w:rPr>
        <w:t>(</w:t>
      </w:r>
      <w:r w:rsidRPr="00E92BAE">
        <w:rPr>
          <w:lang w:val="fr-CH"/>
        </w:rPr>
        <w:t>Inforama de X, fiduciaire SA, filiale à Z).</w:t>
      </w:r>
    </w:p>
  </w:footnote>
  <w:footnote w:id="2">
    <w:p w14:paraId="3054CCB6" w14:textId="04E38146" w:rsidR="00E97C97" w:rsidRPr="00E92BAE" w:rsidRDefault="00E97C97" w:rsidP="0014676F">
      <w:pPr>
        <w:pStyle w:val="Funotentext"/>
        <w:tabs>
          <w:tab w:val="clear" w:pos="142"/>
          <w:tab w:val="left" w:pos="0"/>
        </w:tabs>
        <w:rPr>
          <w:lang w:val="fr-CH"/>
        </w:rPr>
      </w:pPr>
      <w:r>
        <w:rPr>
          <w:rStyle w:val="Funotenzeichen"/>
        </w:rPr>
        <w:footnoteRef/>
      </w:r>
      <w:r w:rsidRPr="00E92BAE">
        <w:rPr>
          <w:lang w:val="fr-CH"/>
        </w:rPr>
        <w:t xml:space="preserve"> Unité </w:t>
      </w:r>
      <w:r>
        <w:rPr>
          <w:lang w:val="fr-CH"/>
        </w:rPr>
        <w:t xml:space="preserve">d’organisation de l’échelon le plus bas </w:t>
      </w:r>
      <w:r w:rsidRPr="00E92BAE">
        <w:rPr>
          <w:lang w:val="fr-CH"/>
        </w:rPr>
        <w:t>= preneur de licence</w:t>
      </w:r>
    </w:p>
  </w:footnote>
  <w:footnote w:id="3">
    <w:p w14:paraId="403E1FC9" w14:textId="77777777" w:rsidR="00E97C97" w:rsidRPr="00E92BAE" w:rsidRDefault="00E97C97" w:rsidP="00BF272A">
      <w:pPr>
        <w:pStyle w:val="Funotentext"/>
        <w:rPr>
          <w:lang w:val="fr-CH"/>
        </w:rPr>
      </w:pPr>
      <w:r>
        <w:rPr>
          <w:rStyle w:val="Funotenzeichen"/>
        </w:rPr>
        <w:footnoteRef/>
      </w:r>
      <w:r w:rsidRPr="00E92BAE">
        <w:rPr>
          <w:lang w:val="fr-CH"/>
        </w:rPr>
        <w:t xml:space="preserve"> Administrateur</w:t>
      </w:r>
    </w:p>
  </w:footnote>
  <w:footnote w:id="4">
    <w:p w14:paraId="2A56284E" w14:textId="10F1A093" w:rsidR="00E97C97" w:rsidRPr="00E92BAE" w:rsidRDefault="00E97C97">
      <w:pPr>
        <w:pStyle w:val="Funotentext"/>
        <w:rPr>
          <w:lang w:val="fr-CH"/>
        </w:rPr>
      </w:pPr>
      <w:r>
        <w:rPr>
          <w:rStyle w:val="Funotenzeichen"/>
        </w:rPr>
        <w:footnoteRef/>
      </w:r>
      <w:r w:rsidRPr="00E92BAE">
        <w:rPr>
          <w:lang w:val="fr-CH"/>
        </w:rPr>
        <w:t xml:space="preserve"> Numéro d</w:t>
      </w:r>
      <w:r>
        <w:rPr>
          <w:lang w:val="fr-CH"/>
        </w:rPr>
        <w:t>’</w:t>
      </w:r>
      <w:r w:rsidRPr="00E92BAE">
        <w:rPr>
          <w:lang w:val="fr-CH"/>
        </w:rPr>
        <w:t xml:space="preserve">identification des entreprises (IDE), voir sous www.uid.admin.ch </w:t>
      </w:r>
    </w:p>
  </w:footnote>
  <w:footnote w:id="5">
    <w:p w14:paraId="4654FA59" w14:textId="77777777" w:rsidR="00E97C97" w:rsidRPr="00270FC4" w:rsidRDefault="00E97C97">
      <w:pPr>
        <w:pStyle w:val="Funotentext"/>
        <w:rPr>
          <w:lang w:val="fr-CH"/>
        </w:rPr>
      </w:pPr>
      <w:r>
        <w:rPr>
          <w:rStyle w:val="Funotenzeichen"/>
        </w:rPr>
        <w:footnoteRef/>
      </w:r>
      <w:r w:rsidRPr="00270FC4">
        <w:rPr>
          <w:lang w:val="fr-CH"/>
        </w:rPr>
        <w:t xml:space="preserve"> </w:t>
      </w:r>
      <w:r>
        <w:rPr>
          <w:lang w:val="fr-CH"/>
        </w:rPr>
        <w:t>Indice des prix à la consommation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D580F" w14:textId="2310BE19" w:rsidR="00E97C97" w:rsidRPr="00AA4293" w:rsidRDefault="00E97C97" w:rsidP="00ED78AA">
    <w:pPr>
      <w:pStyle w:val="Traeger"/>
      <w:framePr w:wrap="notBeside"/>
      <w:rPr>
        <w:b/>
        <w:lang w:val="fr-CH"/>
      </w:rPr>
    </w:pPr>
    <w:r w:rsidRPr="00AA4293">
      <w:rPr>
        <w:b/>
        <w:lang w:val="fr-CH"/>
      </w:rPr>
      <w:t>Union suisse des paysans</w:t>
    </w:r>
  </w:p>
  <w:p w14:paraId="44780FA4" w14:textId="77777777" w:rsidR="00E97C97" w:rsidRPr="00AA4293" w:rsidRDefault="00E97C97" w:rsidP="00ED78AA">
    <w:pPr>
      <w:pStyle w:val="Traeger"/>
      <w:framePr w:wrap="notBeside"/>
      <w:rPr>
        <w:lang w:val="fr-CH"/>
      </w:rPr>
    </w:pPr>
    <w:r w:rsidRPr="00AA4293">
      <w:rPr>
        <w:lang w:val="fr-CH"/>
      </w:rPr>
      <w:t>Agriexpert</w:t>
    </w:r>
  </w:p>
  <w:p w14:paraId="4CFCD866" w14:textId="77777777" w:rsidR="00E97C97" w:rsidRPr="00AA4293" w:rsidRDefault="00E97C97" w:rsidP="00ED78AA">
    <w:pPr>
      <w:pStyle w:val="Traeger"/>
      <w:framePr w:wrap="notBeside"/>
      <w:rPr>
        <w:lang w:val="fr-CH"/>
      </w:rPr>
    </w:pPr>
    <w:r w:rsidRPr="00AA4293">
      <w:rPr>
        <w:lang w:val="fr-CH"/>
      </w:rPr>
      <w:t>Estimations &amp; Droit</w:t>
    </w:r>
  </w:p>
  <w:p w14:paraId="1B06A862" w14:textId="77777777" w:rsidR="00E97C97" w:rsidRPr="00AA4293" w:rsidRDefault="00E97C97" w:rsidP="00ED78AA">
    <w:pPr>
      <w:pStyle w:val="Kopfzeile"/>
      <w:tabs>
        <w:tab w:val="clear" w:pos="4536"/>
        <w:tab w:val="clear" w:pos="9072"/>
        <w:tab w:val="left" w:pos="7000"/>
      </w:tabs>
      <w:rPr>
        <w:lang w:val="fr-CH"/>
      </w:rPr>
    </w:pPr>
    <w:r>
      <w:rPr>
        <w:noProof/>
        <w:lang w:eastAsia="de-CH"/>
      </w:rPr>
      <w:drawing>
        <wp:anchor distT="0" distB="0" distL="114300" distR="114300" simplePos="0" relativeHeight="251659264" behindDoc="0" locked="0" layoutInCell="1" allowOverlap="1" wp14:anchorId="3EB88E92" wp14:editId="49425513">
          <wp:simplePos x="0" y="0"/>
          <wp:positionH relativeFrom="page">
            <wp:posOffset>900430</wp:posOffset>
          </wp:positionH>
          <wp:positionV relativeFrom="page">
            <wp:posOffset>360045</wp:posOffset>
          </wp:positionV>
          <wp:extent cx="1701800" cy="675640"/>
          <wp:effectExtent l="0" t="0" r="0" b="0"/>
          <wp:wrapNone/>
          <wp:docPr id="2" name="Grafik 3" descr="C:\Users\sabine.haefeli\AppData\Local\Microsoft\Windows\Temporary Internet Files\Content.Word\agriexpert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Users\sabine.haefeli\AppData\Local\Microsoft\Windows\Temporary Internet Files\Content.Word\agriexpert_s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80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4293">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81A201"/>
    <w:multiLevelType w:val="multilevel"/>
    <w:tmpl w:val="A881A200"/>
    <w:name w:val="list-1467899391"/>
    <w:lvl w:ilvl="0">
      <w:start w:val="1"/>
      <w:numFmt w:val="decimal"/>
      <w:lvlText w:val="%1"/>
      <w:lvlJc w:val="right"/>
      <w:pPr>
        <w:ind w:left="720"/>
      </w:p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 w15:restartNumberingAfterBreak="0">
    <w:nsid w:val="A881A20B"/>
    <w:multiLevelType w:val="multilevel"/>
    <w:tmpl w:val="A881A20A"/>
    <w:name w:val="list-1467899381"/>
    <w:lvl w:ilvl="0">
      <w:start w:val="1"/>
      <w:numFmt w:val="decimal"/>
      <w:pStyle w:val="rStichwortverzeichnis"/>
      <w:lvlText w:val="%1)"/>
      <w:lvlJc w:val="left"/>
      <w:pPr>
        <w:ind w:left="720"/>
      </w:pPr>
      <w:rPr>
        <w:rFonts w:ascii="Arial" w:hAnsi="Arial" w:cs="Arial"/>
        <w:sz w:val="32"/>
        <w:szCs w:val="32"/>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 w15:restartNumberingAfterBreak="0">
    <w:nsid w:val="A881A215"/>
    <w:multiLevelType w:val="multilevel"/>
    <w:tmpl w:val="4F46C24E"/>
    <w:name w:val="list-1467899371"/>
    <w:lvl w:ilvl="0">
      <w:start w:val="1"/>
      <w:numFmt w:val="bullet"/>
      <w:lvlText w:val="•"/>
      <w:lvlJc w:val="right"/>
      <w:pPr>
        <w:ind w:left="720"/>
      </w:pPr>
    </w:lvl>
    <w:lvl w:ilvl="1">
      <w:numFmt w:val="none"/>
      <w:pStyle w:val="rIndex2"/>
      <w:lvlText w:val=""/>
      <w:lvlJc w:val="left"/>
      <w:pPr>
        <w:tabs>
          <w:tab w:val="num" w:pos="360"/>
        </w:tabs>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3" w15:restartNumberingAfterBreak="0">
    <w:nsid w:val="A881A21E"/>
    <w:multiLevelType w:val="multilevel"/>
    <w:tmpl w:val="A881A21D"/>
    <w:name w:val="list-1467899362"/>
    <w:lvl w:ilvl="0">
      <w:start w:val="1"/>
      <w:numFmt w:val="bullet"/>
      <w:pStyle w:val="rEinzug1"/>
      <w:lvlText w:val="-"/>
      <w:lvlJc w:val="left"/>
      <w:pPr>
        <w:ind w:left="720"/>
      </w:pPr>
      <w:rPr>
        <w:rFonts w:ascii="Times New Roman" w:hAnsi="Times New Roman" w:cs="Times New Roman"/>
        <w:sz w:val="16"/>
        <w:szCs w:val="1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4" w15:restartNumberingAfterBreak="0">
    <w:nsid w:val="A881A228"/>
    <w:multiLevelType w:val="multilevel"/>
    <w:tmpl w:val="A881A227"/>
    <w:name w:val="list-1467899352"/>
    <w:lvl w:ilvl="0">
      <w:start w:val="1"/>
      <w:numFmt w:val="bullet"/>
      <w:pStyle w:val="rliste1punkt"/>
      <w:lvlText w:val=""/>
      <w:lvlJc w:val="left"/>
      <w:pPr>
        <w:ind w:left="720"/>
      </w:pPr>
      <w:rPr>
        <w:rFonts w:ascii="Symbol" w:hAnsi="Symbol" w:cs="Times New Roman"/>
        <w:sz w:val="20"/>
        <w:szCs w:val="20"/>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5" w15:restartNumberingAfterBreak="0">
    <w:nsid w:val="A881A232"/>
    <w:multiLevelType w:val="multilevel"/>
    <w:tmpl w:val="A881A231"/>
    <w:name w:val="list-1467899342"/>
    <w:lvl w:ilvl="0">
      <w:start w:val="1"/>
      <w:numFmt w:val="decimal"/>
      <w:pStyle w:val="rPraeambel"/>
      <w:lvlText w:val="%1)"/>
      <w:lvlJc w:val="left"/>
      <w:pPr>
        <w:ind w:left="720"/>
      </w:pPr>
      <w:rPr>
        <w:rFonts w:ascii="Arial" w:hAnsi="Arial" w:cs="Arial"/>
        <w:sz w:val="32"/>
        <w:szCs w:val="32"/>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6" w15:restartNumberingAfterBreak="0">
    <w:nsid w:val="A881A23C"/>
    <w:multiLevelType w:val="multilevel"/>
    <w:tmpl w:val="A881A23B"/>
    <w:name w:val="list-1467899332"/>
    <w:lvl w:ilvl="0">
      <w:start w:val="1"/>
      <w:numFmt w:val="decimal"/>
      <w:pStyle w:val="rIVZ"/>
      <w:lvlText w:val="%1)"/>
      <w:lvlJc w:val="left"/>
      <w:pPr>
        <w:ind w:left="720"/>
      </w:pPr>
      <w:rPr>
        <w:rFonts w:ascii="Arial" w:hAnsi="Arial" w:cs="Arial"/>
        <w:sz w:val="32"/>
        <w:szCs w:val="32"/>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7" w15:restartNumberingAfterBreak="0">
    <w:nsid w:val="A881A246"/>
    <w:multiLevelType w:val="multilevel"/>
    <w:tmpl w:val="A881A245"/>
    <w:name w:val="list-1467899322"/>
    <w:lvl w:ilvl="0">
      <w:start w:val="1"/>
      <w:numFmt w:val="bullet"/>
      <w:pStyle w:val="rliste1man"/>
      <w:lvlText w:val="-"/>
      <w:lvlJc w:val="left"/>
      <w:pPr>
        <w:ind w:left="720"/>
      </w:pPr>
      <w:rPr>
        <w:rFonts w:ascii="Times New Roman" w:hAnsi="Times New Roman" w:cs="Times New Roman"/>
        <w:sz w:val="16"/>
        <w:szCs w:val="1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8" w15:restartNumberingAfterBreak="0">
    <w:nsid w:val="A881A250"/>
    <w:multiLevelType w:val="multilevel"/>
    <w:tmpl w:val="A881A24F"/>
    <w:name w:val="list-1467899312"/>
    <w:lvl w:ilvl="0">
      <w:start w:val="1"/>
      <w:numFmt w:val="lowerLetter"/>
      <w:pStyle w:val="rliste2abc"/>
      <w:lvlText w:val="%1)"/>
      <w:lvlJc w:val="left"/>
      <w:pPr>
        <w:ind w:left="720"/>
      </w:pPr>
      <w:rPr>
        <w:rFonts w:ascii="Times New Roman" w:hAnsi="Times New Roman" w:cs="Times New Roman"/>
        <w:sz w:val="16"/>
        <w:szCs w:val="1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9" w15:restartNumberingAfterBreak="0">
    <w:nsid w:val="A881A25A"/>
    <w:multiLevelType w:val="multilevel"/>
    <w:tmpl w:val="E0EAFA02"/>
    <w:name w:val="list-1467899302"/>
    <w:lvl w:ilvl="0">
      <w:start w:val="1"/>
      <w:numFmt w:val="bullet"/>
      <w:lvlText w:val="•"/>
      <w:lvlJc w:val="right"/>
      <w:pPr>
        <w:ind w:left="720"/>
      </w:pPr>
    </w:lvl>
    <w:lvl w:ilvl="1">
      <w:numFmt w:val="none"/>
      <w:pStyle w:val="rVerzeichnis2"/>
      <w:lvlText w:val=""/>
      <w:lvlJc w:val="left"/>
      <w:pPr>
        <w:tabs>
          <w:tab w:val="num" w:pos="360"/>
        </w:tabs>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0" w15:restartNumberingAfterBreak="0">
    <w:nsid w:val="A881A263"/>
    <w:multiLevelType w:val="multilevel"/>
    <w:tmpl w:val="A881A262"/>
    <w:name w:val="list-1467899293"/>
    <w:lvl w:ilvl="0">
      <w:start w:val="1"/>
      <w:numFmt w:val="bullet"/>
      <w:pStyle w:val="rliste3punkt"/>
      <w:lvlText w:val=""/>
      <w:lvlJc w:val="left"/>
      <w:pPr>
        <w:ind w:left="720"/>
      </w:pPr>
      <w:rPr>
        <w:rFonts w:ascii="Symbol" w:hAnsi="Symbol" w:cs="Times New Roman"/>
        <w:sz w:val="24"/>
        <w:szCs w:val="24"/>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1" w15:restartNumberingAfterBreak="0">
    <w:nsid w:val="A881A26D"/>
    <w:multiLevelType w:val="multilevel"/>
    <w:tmpl w:val="A881A26C"/>
    <w:name w:val="list-1467899283"/>
    <w:lvl w:ilvl="0">
      <w:start w:val="1"/>
      <w:numFmt w:val="bullet"/>
      <w:pStyle w:val="rliste2strich"/>
      <w:lvlText w:val="-"/>
      <w:lvlJc w:val="left"/>
      <w:pPr>
        <w:ind w:left="720"/>
      </w:pPr>
      <w:rPr>
        <w:rFonts w:ascii="Times New Roman" w:hAnsi="Times New Roman" w:cs="Times New Roman"/>
        <w:sz w:val="24"/>
        <w:szCs w:val="24"/>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2" w15:restartNumberingAfterBreak="0">
    <w:nsid w:val="A881A277"/>
    <w:multiLevelType w:val="multilevel"/>
    <w:tmpl w:val="A881A276"/>
    <w:name w:val="list-1467899273"/>
    <w:lvl w:ilvl="0">
      <w:start w:val="1"/>
      <w:numFmt w:val="lowerLetter"/>
      <w:pStyle w:val="rliste3abc"/>
      <w:lvlText w:val="%1)"/>
      <w:lvlJc w:val="left"/>
      <w:pPr>
        <w:ind w:left="720"/>
      </w:pPr>
      <w:rPr>
        <w:rFonts w:ascii="Times New Roman" w:hAnsi="Times New Roman" w:cs="Times New Roman"/>
        <w:sz w:val="24"/>
        <w:szCs w:val="24"/>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3" w15:restartNumberingAfterBreak="0">
    <w:nsid w:val="A881A281"/>
    <w:multiLevelType w:val="multilevel"/>
    <w:tmpl w:val="A881A280"/>
    <w:name w:val="list-1467899263"/>
    <w:lvl w:ilvl="0">
      <w:start w:val="1"/>
      <w:numFmt w:val="bullet"/>
      <w:pStyle w:val="rliste3strich"/>
      <w:lvlText w:val="-"/>
      <w:lvlJc w:val="left"/>
      <w:pPr>
        <w:ind w:left="720"/>
      </w:pPr>
      <w:rPr>
        <w:rFonts w:ascii="Times New Roman" w:hAnsi="Times New Roman" w:cs="Times New Roman"/>
        <w:sz w:val="16"/>
        <w:szCs w:val="1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4" w15:restartNumberingAfterBreak="0">
    <w:nsid w:val="A881A28B"/>
    <w:multiLevelType w:val="multilevel"/>
    <w:tmpl w:val="A881A28A"/>
    <w:name w:val="list-1467899253"/>
    <w:lvl w:ilvl="0">
      <w:start w:val="1"/>
      <w:numFmt w:val="bullet"/>
      <w:pStyle w:val="rEinzug2"/>
      <w:lvlText w:val="-"/>
      <w:lvlJc w:val="left"/>
      <w:pPr>
        <w:ind w:left="720"/>
      </w:pPr>
      <w:rPr>
        <w:rFonts w:ascii="Times New Roman" w:hAnsi="Times New Roman" w:cs="Times New Roman"/>
        <w:sz w:val="16"/>
        <w:szCs w:val="1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5" w15:restartNumberingAfterBreak="0">
    <w:nsid w:val="A881A295"/>
    <w:multiLevelType w:val="multilevel"/>
    <w:tmpl w:val="A881A294"/>
    <w:name w:val="list-1467899243"/>
    <w:lvl w:ilvl="0">
      <w:start w:val="1"/>
      <w:numFmt w:val="bullet"/>
      <w:pStyle w:val="rliste2punkt"/>
      <w:lvlText w:val="o"/>
      <w:lvlJc w:val="left"/>
      <w:pPr>
        <w:ind w:left="720"/>
      </w:pPr>
      <w:rPr>
        <w:rFonts w:ascii="Courier New" w:hAnsi="Courier New" w:cs="Courier New"/>
        <w:sz w:val="24"/>
        <w:szCs w:val="24"/>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6" w15:restartNumberingAfterBreak="0">
    <w:nsid w:val="A881A29F"/>
    <w:multiLevelType w:val="multilevel"/>
    <w:tmpl w:val="A881A29E"/>
    <w:name w:val="list-1467899233"/>
    <w:lvl w:ilvl="0">
      <w:start w:val="1"/>
      <w:numFmt w:val="lowerLetter"/>
      <w:pStyle w:val="rliste1abc"/>
      <w:lvlText w:val="%1)"/>
      <w:lvlJc w:val="left"/>
      <w:pPr>
        <w:ind w:left="720"/>
      </w:pPr>
      <w:rPr>
        <w:rFonts w:ascii="Times New Roman" w:hAnsi="Times New Roman" w:cs="Times New Roman"/>
        <w:sz w:val="24"/>
        <w:szCs w:val="24"/>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7" w15:restartNumberingAfterBreak="0">
    <w:nsid w:val="A881A2A9"/>
    <w:multiLevelType w:val="multilevel"/>
    <w:tmpl w:val="A881A2A8"/>
    <w:name w:val="list-1467899223"/>
    <w:lvl w:ilvl="0">
      <w:start w:val="1"/>
      <w:numFmt w:val="decimal"/>
      <w:pStyle w:val="rliste3kasten"/>
      <w:lvlText w:val="%1."/>
      <w:lvlJc w:val="left"/>
      <w:pPr>
        <w:ind w:left="720"/>
      </w:pPr>
      <w:rPr>
        <w:rFonts w:ascii="Times New Roman" w:hAnsi="Times New Roman" w:cs="Times New Roman"/>
        <w:sz w:val="24"/>
        <w:szCs w:val="24"/>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8" w15:restartNumberingAfterBreak="0">
    <w:nsid w:val="A881A2B3"/>
    <w:multiLevelType w:val="multilevel"/>
    <w:tmpl w:val="A881A2B2"/>
    <w:name w:val="list-1467899213"/>
    <w:lvl w:ilvl="0">
      <w:start w:val="1"/>
      <w:numFmt w:val="decimal"/>
      <w:pStyle w:val="rliste2kasten"/>
      <w:lvlText w:val="%1."/>
      <w:lvlJc w:val="left"/>
      <w:pPr>
        <w:ind w:left="720"/>
      </w:pPr>
      <w:rPr>
        <w:rFonts w:ascii="Times New Roman" w:hAnsi="Times New Roman" w:cs="Times New Roman"/>
        <w:sz w:val="24"/>
        <w:szCs w:val="24"/>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9" w15:restartNumberingAfterBreak="0">
    <w:nsid w:val="A881A2BD"/>
    <w:multiLevelType w:val="multilevel"/>
    <w:tmpl w:val="A881A2BC"/>
    <w:name w:val="list-1467899203"/>
    <w:lvl w:ilvl="0">
      <w:start w:val="1"/>
      <w:numFmt w:val="bullet"/>
      <w:lvlText w:val="•"/>
      <w:lvlJc w:val="right"/>
      <w:pPr>
        <w:ind w:left="720"/>
      </w:pPr>
    </w:lvl>
    <w:lvl w:ilvl="1">
      <w:start w:val="1"/>
      <w:numFmt w:val="bullet"/>
      <w:lvlText w:val="•"/>
      <w:lvlJc w:val="left"/>
      <w:pPr>
        <w:tabs>
          <w:tab w:val="num" w:pos="1080"/>
        </w:tabs>
        <w:ind w:left="1080" w:hanging="360"/>
      </w:pPr>
    </w:lvl>
    <w:lvl w:ilvl="2">
      <w:start w:val="1"/>
      <w:numFmt w:val="lowerRoman"/>
      <w:pStyle w:val="berschrift3"/>
      <w:lvlText w:val="%3)"/>
      <w:lvlJc w:val="left"/>
      <w:pPr>
        <w:ind w:left="1440"/>
      </w:pPr>
      <w:rPr>
        <w:rFonts w:ascii="Arial" w:hAnsi="Arial" w:cs="Arial"/>
        <w:sz w:val="26"/>
        <w:szCs w:val="26"/>
      </w:r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0" w15:restartNumberingAfterBreak="0">
    <w:nsid w:val="A881A2C6"/>
    <w:multiLevelType w:val="multilevel"/>
    <w:tmpl w:val="A881A2C5"/>
    <w:name w:val="list-1467899194"/>
    <w:lvl w:ilvl="0">
      <w:start w:val="1"/>
      <w:numFmt w:val="decimal"/>
      <w:pStyle w:val="rliste1num"/>
      <w:lvlText w:val="%1."/>
      <w:lvlJc w:val="left"/>
      <w:pPr>
        <w:ind w:left="720"/>
      </w:pPr>
      <w:rPr>
        <w:rFonts w:ascii="Times New Roman" w:hAnsi="Times New Roman" w:cs="Times New Roman"/>
        <w:sz w:val="24"/>
        <w:szCs w:val="24"/>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1" w15:restartNumberingAfterBreak="0">
    <w:nsid w:val="A881A2D0"/>
    <w:multiLevelType w:val="multilevel"/>
    <w:tmpl w:val="DF80DC40"/>
    <w:name w:val="list-1467899184"/>
    <w:lvl w:ilvl="0">
      <w:start w:val="1"/>
      <w:numFmt w:val="none"/>
      <w:suff w:val="nothing"/>
      <w:lvlText w:val=""/>
      <w:lvlJc w:val="left"/>
      <w:pPr>
        <w:ind w:left="360" w:hanging="360"/>
      </w:pPr>
      <w:rPr>
        <w:rFonts w:ascii="Arial" w:hAnsi="Arial" w:cs="Arial" w:hint="default"/>
        <w:sz w:val="32"/>
        <w:szCs w:val="32"/>
      </w:rPr>
    </w:lvl>
    <w:lvl w:ilvl="1">
      <w:start w:val="1"/>
      <w:numFmt w:val="bullet"/>
      <w:lvlText w:val="•"/>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hint="default"/>
      </w:rPr>
    </w:lvl>
    <w:lvl w:ilvl="4">
      <w:start w:val="1"/>
      <w:numFmt w:val="bullet"/>
      <w:lvlText w:val="•"/>
      <w:lvlJc w:val="left"/>
      <w:pPr>
        <w:tabs>
          <w:tab w:val="num" w:pos="2160"/>
        </w:tabs>
        <w:ind w:left="2160" w:hanging="360"/>
      </w:pPr>
      <w:rPr>
        <w:rFonts w:hint="default"/>
      </w:rPr>
    </w:lvl>
    <w:lvl w:ilvl="5">
      <w:start w:val="1"/>
      <w:numFmt w:val="bullet"/>
      <w:lvlText w:val="•"/>
      <w:lvlJc w:val="left"/>
      <w:pPr>
        <w:tabs>
          <w:tab w:val="num" w:pos="2520"/>
        </w:tabs>
        <w:ind w:left="2520" w:hanging="360"/>
      </w:pPr>
      <w:rPr>
        <w:rFonts w:hint="default"/>
      </w:rPr>
    </w:lvl>
    <w:lvl w:ilvl="6">
      <w:start w:val="1"/>
      <w:numFmt w:val="bullet"/>
      <w:lvlText w:val="•"/>
      <w:lvlJc w:val="left"/>
      <w:pPr>
        <w:tabs>
          <w:tab w:val="num" w:pos="2880"/>
        </w:tabs>
        <w:ind w:left="2880" w:hanging="360"/>
      </w:pPr>
      <w:rPr>
        <w:rFonts w:hint="default"/>
      </w:rPr>
    </w:lvl>
    <w:lvl w:ilvl="7">
      <w:start w:val="1"/>
      <w:numFmt w:val="bullet"/>
      <w:lvlText w:val="•"/>
      <w:lvlJc w:val="left"/>
      <w:pPr>
        <w:tabs>
          <w:tab w:val="num" w:pos="3240"/>
        </w:tabs>
        <w:ind w:left="3240" w:hanging="360"/>
      </w:pPr>
      <w:rPr>
        <w:rFonts w:hint="default"/>
      </w:rPr>
    </w:lvl>
    <w:lvl w:ilvl="8">
      <w:start w:val="1"/>
      <w:numFmt w:val="bullet"/>
      <w:lvlText w:val="•"/>
      <w:lvlJc w:val="left"/>
      <w:pPr>
        <w:tabs>
          <w:tab w:val="num" w:pos="3600"/>
        </w:tabs>
        <w:ind w:left="3600" w:hanging="360"/>
      </w:pPr>
      <w:rPr>
        <w:rFonts w:hint="default"/>
      </w:rPr>
    </w:lvl>
  </w:abstractNum>
  <w:abstractNum w:abstractNumId="22" w15:restartNumberingAfterBreak="0">
    <w:nsid w:val="A881A2DA"/>
    <w:multiLevelType w:val="multilevel"/>
    <w:tmpl w:val="A881A2D9"/>
    <w:name w:val="list-1467899174"/>
    <w:lvl w:ilvl="0">
      <w:start w:val="1"/>
      <w:numFmt w:val="bullet"/>
      <w:pStyle w:val="rliste1strich"/>
      <w:lvlText w:val="-"/>
      <w:lvlJc w:val="left"/>
      <w:pPr>
        <w:ind w:left="720"/>
      </w:pPr>
      <w:rPr>
        <w:rFonts w:ascii="Times New Roman" w:hAnsi="Times New Roman" w:cs="Times New Roman"/>
        <w:sz w:val="16"/>
        <w:szCs w:val="1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3" w15:restartNumberingAfterBreak="0">
    <w:nsid w:val="A881A2E4"/>
    <w:multiLevelType w:val="multilevel"/>
    <w:tmpl w:val="A881A2E3"/>
    <w:name w:val="list-1467899164"/>
    <w:lvl w:ilvl="0">
      <w:start w:val="1"/>
      <w:numFmt w:val="none"/>
      <w:pStyle w:val="rberschrift1"/>
      <w:suff w:val="nothing"/>
      <w:lvlText w:val=""/>
      <w:lvlJc w:val="right"/>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4" w15:restartNumberingAfterBreak="0">
    <w:nsid w:val="A881A2EE"/>
    <w:multiLevelType w:val="multilevel"/>
    <w:tmpl w:val="A881A2ED"/>
    <w:name w:val="list-1467899154"/>
    <w:lvl w:ilvl="0">
      <w:start w:val="1"/>
      <w:numFmt w:val="bullet"/>
      <w:lvlText w:val="•"/>
      <w:lvlJc w:val="right"/>
      <w:pPr>
        <w:ind w:left="720"/>
      </w:pPr>
    </w:lvl>
    <w:lvl w:ilvl="1">
      <w:start w:val="1"/>
      <w:numFmt w:val="none"/>
      <w:suff w:val="nothing"/>
      <w:lvlText w:val=""/>
      <w:lvlJc w:val="right"/>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5" w15:restartNumberingAfterBreak="0">
    <w:nsid w:val="A881A2F7"/>
    <w:multiLevelType w:val="multilevel"/>
    <w:tmpl w:val="A881A2F6"/>
    <w:name w:val="list-1467899145"/>
    <w:lvl w:ilvl="0">
      <w:start w:val="1"/>
      <w:numFmt w:val="bullet"/>
      <w:lvlText w:val="•"/>
      <w:lvlJc w:val="right"/>
      <w:pPr>
        <w:ind w:left="720"/>
      </w:pPr>
    </w:lvl>
    <w:lvl w:ilvl="1">
      <w:start w:val="1"/>
      <w:numFmt w:val="none"/>
      <w:pStyle w:val="rberschrift2"/>
      <w:suff w:val="nothing"/>
      <w:lvlText w:val=""/>
      <w:lvlJc w:val="right"/>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6" w15:restartNumberingAfterBreak="0">
    <w:nsid w:val="FFFFFFFB"/>
    <w:multiLevelType w:val="multilevel"/>
    <w:tmpl w:val="A70CF18A"/>
    <w:lvl w:ilvl="0">
      <w:start w:val="1"/>
      <w:numFmt w:val="decimal"/>
      <w:lvlText w:val="%1"/>
      <w:lvlJc w:val="left"/>
      <w:pPr>
        <w:ind w:left="360" w:hanging="360"/>
      </w:pPr>
      <w:rPr>
        <w:rFonts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7" w15:restartNumberingAfterBreak="0">
    <w:nsid w:val="0E0B76A5"/>
    <w:multiLevelType w:val="hybridMultilevel"/>
    <w:tmpl w:val="06DA3156"/>
    <w:lvl w:ilvl="0" w:tplc="E9E0F5B4">
      <w:start w:val="1"/>
      <w:numFmt w:val="none"/>
      <w:pStyle w:val="Liste1GradEinzug"/>
      <w:lvlText w:val=""/>
      <w:lvlJc w:val="left"/>
      <w:pPr>
        <w:tabs>
          <w:tab w:val="num" w:pos="717"/>
        </w:tabs>
        <w:ind w:left="717"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F393865"/>
    <w:multiLevelType w:val="hybridMultilevel"/>
    <w:tmpl w:val="7696E50C"/>
    <w:lvl w:ilvl="0" w:tplc="BDE20AAC">
      <w:start w:val="1"/>
      <w:numFmt w:val="bullet"/>
      <w:pStyle w:val="Aufzhlungszeichen"/>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16CA6E8F"/>
    <w:multiLevelType w:val="hybridMultilevel"/>
    <w:tmpl w:val="2460D74C"/>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186210C5"/>
    <w:multiLevelType w:val="hybridMultilevel"/>
    <w:tmpl w:val="32DC93D2"/>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19BC06BA"/>
    <w:multiLevelType w:val="hybridMultilevel"/>
    <w:tmpl w:val="9A868124"/>
    <w:lvl w:ilvl="0" w:tplc="E3723EDA">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1F647CED"/>
    <w:multiLevelType w:val="multilevel"/>
    <w:tmpl w:val="A881A2CF"/>
    <w:lvl w:ilvl="0">
      <w:start w:val="1"/>
      <w:numFmt w:val="decimal"/>
      <w:lvlText w:val="%1)"/>
      <w:lvlJc w:val="left"/>
      <w:pPr>
        <w:ind w:left="360"/>
      </w:pPr>
      <w:rPr>
        <w:rFonts w:ascii="Arial" w:hAnsi="Arial" w:cs="Arial"/>
        <w:sz w:val="32"/>
        <w:szCs w:val="32"/>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33" w15:restartNumberingAfterBreak="0">
    <w:nsid w:val="276766E7"/>
    <w:multiLevelType w:val="hybridMultilevel"/>
    <w:tmpl w:val="CDC6E444"/>
    <w:lvl w:ilvl="0" w:tplc="FB9C4CA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3E017952"/>
    <w:multiLevelType w:val="hybridMultilevel"/>
    <w:tmpl w:val="1C6246BC"/>
    <w:lvl w:ilvl="0" w:tplc="E3723EDA">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43AF4B64"/>
    <w:multiLevelType w:val="hybridMultilevel"/>
    <w:tmpl w:val="0698688A"/>
    <w:lvl w:ilvl="0" w:tplc="E3723EDA">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45952C5F"/>
    <w:multiLevelType w:val="hybridMultilevel"/>
    <w:tmpl w:val="F2F8D7DA"/>
    <w:lvl w:ilvl="0" w:tplc="E3723EDA">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47D56E9B"/>
    <w:multiLevelType w:val="hybridMultilevel"/>
    <w:tmpl w:val="24402BC4"/>
    <w:lvl w:ilvl="0" w:tplc="E3723EDA">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4B0010FF"/>
    <w:multiLevelType w:val="hybridMultilevel"/>
    <w:tmpl w:val="687E30A2"/>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703A1FDD"/>
    <w:multiLevelType w:val="hybridMultilevel"/>
    <w:tmpl w:val="0D0CE578"/>
    <w:lvl w:ilvl="0" w:tplc="E3723EDA">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2733077">
    <w:abstractNumId w:val="0"/>
  </w:num>
  <w:num w:numId="2" w16cid:durableId="143740104">
    <w:abstractNumId w:val="1"/>
  </w:num>
  <w:num w:numId="3" w16cid:durableId="1922714100">
    <w:abstractNumId w:val="2"/>
  </w:num>
  <w:num w:numId="4" w16cid:durableId="1052192242">
    <w:abstractNumId w:val="3"/>
  </w:num>
  <w:num w:numId="5" w16cid:durableId="1094324285">
    <w:abstractNumId w:val="4"/>
  </w:num>
  <w:num w:numId="6" w16cid:durableId="1334717853">
    <w:abstractNumId w:val="5"/>
  </w:num>
  <w:num w:numId="7" w16cid:durableId="1847089112">
    <w:abstractNumId w:val="6"/>
  </w:num>
  <w:num w:numId="8" w16cid:durableId="822165073">
    <w:abstractNumId w:val="7"/>
  </w:num>
  <w:num w:numId="9" w16cid:durableId="1269894711">
    <w:abstractNumId w:val="8"/>
  </w:num>
  <w:num w:numId="10" w16cid:durableId="60762181">
    <w:abstractNumId w:val="9"/>
  </w:num>
  <w:num w:numId="11" w16cid:durableId="1046221799">
    <w:abstractNumId w:val="10"/>
  </w:num>
  <w:num w:numId="12" w16cid:durableId="1265841086">
    <w:abstractNumId w:val="11"/>
  </w:num>
  <w:num w:numId="13" w16cid:durableId="1479037460">
    <w:abstractNumId w:val="12"/>
  </w:num>
  <w:num w:numId="14" w16cid:durableId="1357006225">
    <w:abstractNumId w:val="13"/>
  </w:num>
  <w:num w:numId="15" w16cid:durableId="1687175635">
    <w:abstractNumId w:val="14"/>
  </w:num>
  <w:num w:numId="16" w16cid:durableId="231619898">
    <w:abstractNumId w:val="15"/>
  </w:num>
  <w:num w:numId="17" w16cid:durableId="950236367">
    <w:abstractNumId w:val="16"/>
  </w:num>
  <w:num w:numId="18" w16cid:durableId="383915210">
    <w:abstractNumId w:val="17"/>
  </w:num>
  <w:num w:numId="19" w16cid:durableId="1833594153">
    <w:abstractNumId w:val="18"/>
  </w:num>
  <w:num w:numId="20" w16cid:durableId="1117289178">
    <w:abstractNumId w:val="19"/>
  </w:num>
  <w:num w:numId="21" w16cid:durableId="1699309819">
    <w:abstractNumId w:val="20"/>
  </w:num>
  <w:num w:numId="22" w16cid:durableId="1618636558">
    <w:abstractNumId w:val="21"/>
  </w:num>
  <w:num w:numId="23" w16cid:durableId="1439720411">
    <w:abstractNumId w:val="22"/>
  </w:num>
  <w:num w:numId="24" w16cid:durableId="688221739">
    <w:abstractNumId w:val="23"/>
  </w:num>
  <w:num w:numId="25" w16cid:durableId="2128770297">
    <w:abstractNumId w:val="24"/>
  </w:num>
  <w:num w:numId="26" w16cid:durableId="581567921">
    <w:abstractNumId w:val="25"/>
  </w:num>
  <w:num w:numId="27" w16cid:durableId="2017613894">
    <w:abstractNumId w:val="27"/>
  </w:num>
  <w:num w:numId="28" w16cid:durableId="1207137291">
    <w:abstractNumId w:val="32"/>
  </w:num>
  <w:num w:numId="29" w16cid:durableId="645353975">
    <w:abstractNumId w:val="23"/>
  </w:num>
  <w:num w:numId="30" w16cid:durableId="1907953284">
    <w:abstractNumId w:val="38"/>
  </w:num>
  <w:num w:numId="31" w16cid:durableId="445463184">
    <w:abstractNumId w:val="29"/>
  </w:num>
  <w:num w:numId="32" w16cid:durableId="1161584123">
    <w:abstractNumId w:val="34"/>
  </w:num>
  <w:num w:numId="33" w16cid:durableId="81952679">
    <w:abstractNumId w:val="39"/>
  </w:num>
  <w:num w:numId="34" w16cid:durableId="1541358998">
    <w:abstractNumId w:val="36"/>
  </w:num>
  <w:num w:numId="35" w16cid:durableId="1107457888">
    <w:abstractNumId w:val="35"/>
  </w:num>
  <w:num w:numId="36" w16cid:durableId="1327055773">
    <w:abstractNumId w:val="37"/>
  </w:num>
  <w:num w:numId="37" w16cid:durableId="530188852">
    <w:abstractNumId w:val="31"/>
  </w:num>
  <w:num w:numId="38" w16cid:durableId="116795654">
    <w:abstractNumId w:val="23"/>
  </w:num>
  <w:num w:numId="39" w16cid:durableId="1997150604">
    <w:abstractNumId w:val="23"/>
  </w:num>
  <w:num w:numId="40" w16cid:durableId="2057393276">
    <w:abstractNumId w:val="23"/>
  </w:num>
  <w:num w:numId="41" w16cid:durableId="592933261">
    <w:abstractNumId w:val="23"/>
  </w:num>
  <w:num w:numId="42" w16cid:durableId="1112431432">
    <w:abstractNumId w:val="23"/>
  </w:num>
  <w:num w:numId="43" w16cid:durableId="1044597813">
    <w:abstractNumId w:val="33"/>
  </w:num>
  <w:num w:numId="44" w16cid:durableId="1049303361">
    <w:abstractNumId w:val="26"/>
  </w:num>
  <w:num w:numId="45" w16cid:durableId="1035034773">
    <w:abstractNumId w:val="28"/>
  </w:num>
  <w:num w:numId="46" w16cid:durableId="117217868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bordersDoNotSurroundHeader/>
  <w:bordersDoNotSurroundFooter/>
  <w:proofState w:spelling="clean"/>
  <w:linkStyl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Tm19RM122M8/X9gV4pAYEiQ9Ks7xB1Vo8iTloWyCB0OAxYoQqZm+O4a/mx+YCgrpgwB4IcRMY36tq2HmoXvHNw==" w:salt="PZoVDM1L7/UdkoNHVj/8+g=="/>
  <w:defaultTabStop w:val="720"/>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0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8C"/>
    <w:rsid w:val="00002A38"/>
    <w:rsid w:val="0000328B"/>
    <w:rsid w:val="00004A2B"/>
    <w:rsid w:val="000062C9"/>
    <w:rsid w:val="00047114"/>
    <w:rsid w:val="0005673A"/>
    <w:rsid w:val="00077D8B"/>
    <w:rsid w:val="000A13E6"/>
    <w:rsid w:val="000B237A"/>
    <w:rsid w:val="000B5F56"/>
    <w:rsid w:val="000B63CB"/>
    <w:rsid w:val="000C25C2"/>
    <w:rsid w:val="000C678B"/>
    <w:rsid w:val="000F13E1"/>
    <w:rsid w:val="00114386"/>
    <w:rsid w:val="0014499B"/>
    <w:rsid w:val="0014676F"/>
    <w:rsid w:val="00147737"/>
    <w:rsid w:val="00150768"/>
    <w:rsid w:val="00157309"/>
    <w:rsid w:val="001610FD"/>
    <w:rsid w:val="00170F7E"/>
    <w:rsid w:val="00187A08"/>
    <w:rsid w:val="0019414B"/>
    <w:rsid w:val="001C5B9E"/>
    <w:rsid w:val="001D21E9"/>
    <w:rsid w:val="001E3DC2"/>
    <w:rsid w:val="001F2FEB"/>
    <w:rsid w:val="00204AD7"/>
    <w:rsid w:val="002050FB"/>
    <w:rsid w:val="00215918"/>
    <w:rsid w:val="002229EB"/>
    <w:rsid w:val="0023078F"/>
    <w:rsid w:val="00232CD5"/>
    <w:rsid w:val="00241BA9"/>
    <w:rsid w:val="002474E5"/>
    <w:rsid w:val="002536AB"/>
    <w:rsid w:val="00270FC4"/>
    <w:rsid w:val="00277D73"/>
    <w:rsid w:val="0028771E"/>
    <w:rsid w:val="002A2BC3"/>
    <w:rsid w:val="002A6844"/>
    <w:rsid w:val="002C75C9"/>
    <w:rsid w:val="002D3BBF"/>
    <w:rsid w:val="002D6E93"/>
    <w:rsid w:val="002E5011"/>
    <w:rsid w:val="002F005B"/>
    <w:rsid w:val="002F1CC4"/>
    <w:rsid w:val="002F45FE"/>
    <w:rsid w:val="002F6F12"/>
    <w:rsid w:val="00312D43"/>
    <w:rsid w:val="003210E8"/>
    <w:rsid w:val="003262F6"/>
    <w:rsid w:val="00346DAD"/>
    <w:rsid w:val="0035773A"/>
    <w:rsid w:val="0036036B"/>
    <w:rsid w:val="0037013C"/>
    <w:rsid w:val="003743AF"/>
    <w:rsid w:val="003843B8"/>
    <w:rsid w:val="0038668E"/>
    <w:rsid w:val="003B2829"/>
    <w:rsid w:val="003B3DDD"/>
    <w:rsid w:val="003C5C86"/>
    <w:rsid w:val="003E208D"/>
    <w:rsid w:val="00413771"/>
    <w:rsid w:val="00436159"/>
    <w:rsid w:val="00457E3D"/>
    <w:rsid w:val="00460D7D"/>
    <w:rsid w:val="0046162A"/>
    <w:rsid w:val="00463C71"/>
    <w:rsid w:val="00467343"/>
    <w:rsid w:val="00472ECA"/>
    <w:rsid w:val="00483257"/>
    <w:rsid w:val="00493C76"/>
    <w:rsid w:val="004B1699"/>
    <w:rsid w:val="004D066A"/>
    <w:rsid w:val="004D3FAF"/>
    <w:rsid w:val="004E3F47"/>
    <w:rsid w:val="004E59C4"/>
    <w:rsid w:val="00513F49"/>
    <w:rsid w:val="00521FF2"/>
    <w:rsid w:val="00524B9D"/>
    <w:rsid w:val="00533110"/>
    <w:rsid w:val="00534117"/>
    <w:rsid w:val="00550384"/>
    <w:rsid w:val="00560089"/>
    <w:rsid w:val="005865D5"/>
    <w:rsid w:val="005D2F5B"/>
    <w:rsid w:val="005D52AC"/>
    <w:rsid w:val="005D67DF"/>
    <w:rsid w:val="005E16DB"/>
    <w:rsid w:val="00651BA3"/>
    <w:rsid w:val="00662A62"/>
    <w:rsid w:val="00663868"/>
    <w:rsid w:val="00664404"/>
    <w:rsid w:val="0067418C"/>
    <w:rsid w:val="0068396C"/>
    <w:rsid w:val="006A35FD"/>
    <w:rsid w:val="006B4AE7"/>
    <w:rsid w:val="006B7145"/>
    <w:rsid w:val="006C2ED9"/>
    <w:rsid w:val="006D5492"/>
    <w:rsid w:val="006E557D"/>
    <w:rsid w:val="006E6ADE"/>
    <w:rsid w:val="006F241D"/>
    <w:rsid w:val="00702FE3"/>
    <w:rsid w:val="00711BD7"/>
    <w:rsid w:val="007168F7"/>
    <w:rsid w:val="00716A1F"/>
    <w:rsid w:val="007311BE"/>
    <w:rsid w:val="00731C66"/>
    <w:rsid w:val="00734D11"/>
    <w:rsid w:val="00740E57"/>
    <w:rsid w:val="00751C89"/>
    <w:rsid w:val="00785FF6"/>
    <w:rsid w:val="00790613"/>
    <w:rsid w:val="00792241"/>
    <w:rsid w:val="00793963"/>
    <w:rsid w:val="00795D2F"/>
    <w:rsid w:val="007B76D3"/>
    <w:rsid w:val="007C25C7"/>
    <w:rsid w:val="007E230E"/>
    <w:rsid w:val="007F4204"/>
    <w:rsid w:val="00804D14"/>
    <w:rsid w:val="00804DFC"/>
    <w:rsid w:val="00806414"/>
    <w:rsid w:val="00806D8C"/>
    <w:rsid w:val="00806E6A"/>
    <w:rsid w:val="00826478"/>
    <w:rsid w:val="008268FB"/>
    <w:rsid w:val="00840118"/>
    <w:rsid w:val="00845661"/>
    <w:rsid w:val="008546DF"/>
    <w:rsid w:val="00885D01"/>
    <w:rsid w:val="0089565B"/>
    <w:rsid w:val="00897E4F"/>
    <w:rsid w:val="008B3D1C"/>
    <w:rsid w:val="008D55CA"/>
    <w:rsid w:val="008E626C"/>
    <w:rsid w:val="008E7FB6"/>
    <w:rsid w:val="009219FC"/>
    <w:rsid w:val="00925985"/>
    <w:rsid w:val="009275BC"/>
    <w:rsid w:val="00933FC4"/>
    <w:rsid w:val="00934586"/>
    <w:rsid w:val="00957C32"/>
    <w:rsid w:val="00957CE0"/>
    <w:rsid w:val="00960BB3"/>
    <w:rsid w:val="00961B5F"/>
    <w:rsid w:val="0096616C"/>
    <w:rsid w:val="00970B38"/>
    <w:rsid w:val="00974D36"/>
    <w:rsid w:val="009847D8"/>
    <w:rsid w:val="0099120D"/>
    <w:rsid w:val="009A3725"/>
    <w:rsid w:val="009B3AAC"/>
    <w:rsid w:val="009B508C"/>
    <w:rsid w:val="009C336A"/>
    <w:rsid w:val="009C5D75"/>
    <w:rsid w:val="009C67ED"/>
    <w:rsid w:val="009D3759"/>
    <w:rsid w:val="009F1ED1"/>
    <w:rsid w:val="009F2C08"/>
    <w:rsid w:val="00A13C47"/>
    <w:rsid w:val="00A14E8C"/>
    <w:rsid w:val="00A41B7C"/>
    <w:rsid w:val="00A42512"/>
    <w:rsid w:val="00A55AEB"/>
    <w:rsid w:val="00A90463"/>
    <w:rsid w:val="00AA4293"/>
    <w:rsid w:val="00AB559C"/>
    <w:rsid w:val="00AD1E6E"/>
    <w:rsid w:val="00B11017"/>
    <w:rsid w:val="00B22D63"/>
    <w:rsid w:val="00B75BD7"/>
    <w:rsid w:val="00B77430"/>
    <w:rsid w:val="00B915F4"/>
    <w:rsid w:val="00BA2744"/>
    <w:rsid w:val="00BC0CC7"/>
    <w:rsid w:val="00BE2B46"/>
    <w:rsid w:val="00BE39D4"/>
    <w:rsid w:val="00BE54DC"/>
    <w:rsid w:val="00BE7AA7"/>
    <w:rsid w:val="00BF272A"/>
    <w:rsid w:val="00BF3904"/>
    <w:rsid w:val="00C02E27"/>
    <w:rsid w:val="00C039BB"/>
    <w:rsid w:val="00C07EB9"/>
    <w:rsid w:val="00C263F3"/>
    <w:rsid w:val="00C347F2"/>
    <w:rsid w:val="00C37235"/>
    <w:rsid w:val="00C4193B"/>
    <w:rsid w:val="00C46EB9"/>
    <w:rsid w:val="00C51471"/>
    <w:rsid w:val="00C5385B"/>
    <w:rsid w:val="00C57E34"/>
    <w:rsid w:val="00C601BF"/>
    <w:rsid w:val="00C82591"/>
    <w:rsid w:val="00C8365E"/>
    <w:rsid w:val="00C83AF3"/>
    <w:rsid w:val="00C96092"/>
    <w:rsid w:val="00CA0DAF"/>
    <w:rsid w:val="00CA16A3"/>
    <w:rsid w:val="00CA3C14"/>
    <w:rsid w:val="00CB7565"/>
    <w:rsid w:val="00CC10B2"/>
    <w:rsid w:val="00CC39D4"/>
    <w:rsid w:val="00CC7B89"/>
    <w:rsid w:val="00CF2634"/>
    <w:rsid w:val="00CF2DBC"/>
    <w:rsid w:val="00CF31AE"/>
    <w:rsid w:val="00D155CA"/>
    <w:rsid w:val="00D208FA"/>
    <w:rsid w:val="00D21874"/>
    <w:rsid w:val="00D340C7"/>
    <w:rsid w:val="00D43AAB"/>
    <w:rsid w:val="00D51BE8"/>
    <w:rsid w:val="00D62214"/>
    <w:rsid w:val="00D70664"/>
    <w:rsid w:val="00D753C1"/>
    <w:rsid w:val="00D8293B"/>
    <w:rsid w:val="00D96C16"/>
    <w:rsid w:val="00D9734A"/>
    <w:rsid w:val="00DA314C"/>
    <w:rsid w:val="00DB552D"/>
    <w:rsid w:val="00DC2C17"/>
    <w:rsid w:val="00DD30D5"/>
    <w:rsid w:val="00DE214F"/>
    <w:rsid w:val="00DE45C1"/>
    <w:rsid w:val="00DF6A48"/>
    <w:rsid w:val="00E007CB"/>
    <w:rsid w:val="00E00B1D"/>
    <w:rsid w:val="00E549EB"/>
    <w:rsid w:val="00E64E72"/>
    <w:rsid w:val="00E82093"/>
    <w:rsid w:val="00E85E06"/>
    <w:rsid w:val="00E92BAE"/>
    <w:rsid w:val="00E97AC4"/>
    <w:rsid w:val="00E97C97"/>
    <w:rsid w:val="00EA1919"/>
    <w:rsid w:val="00EC5E94"/>
    <w:rsid w:val="00ED11D6"/>
    <w:rsid w:val="00ED6BC9"/>
    <w:rsid w:val="00ED78AA"/>
    <w:rsid w:val="00EF4154"/>
    <w:rsid w:val="00F02B40"/>
    <w:rsid w:val="00F220D9"/>
    <w:rsid w:val="00F472E8"/>
    <w:rsid w:val="00F51226"/>
    <w:rsid w:val="00F55761"/>
    <w:rsid w:val="00F57C3D"/>
    <w:rsid w:val="00F84FC0"/>
    <w:rsid w:val="00F90A24"/>
    <w:rsid w:val="00FA010E"/>
    <w:rsid w:val="00FB12AA"/>
    <w:rsid w:val="00FC50A6"/>
    <w:rsid w:val="00FD0968"/>
    <w:rsid w:val="00FF57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A551E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C2ED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berschrift1">
    <w:name w:val="heading 1"/>
    <w:basedOn w:val="Standard"/>
    <w:next w:val="Standard"/>
    <w:autoRedefine/>
    <w:qFormat/>
    <w:rsid w:val="00716A1F"/>
    <w:pPr>
      <w:keepNext/>
      <w:spacing w:before="240" w:after="60"/>
      <w:outlineLvl w:val="0"/>
    </w:pPr>
    <w:rPr>
      <w:rFonts w:cs="Arial"/>
      <w:b/>
      <w:bCs/>
      <w:kern w:val="32"/>
      <w:sz w:val="32"/>
      <w:szCs w:val="32"/>
    </w:rPr>
  </w:style>
  <w:style w:type="paragraph" w:styleId="berschrift2">
    <w:name w:val="heading 2"/>
    <w:basedOn w:val="Standard"/>
    <w:next w:val="Standard"/>
    <w:autoRedefine/>
    <w:qFormat/>
    <w:rsid w:val="00716A1F"/>
    <w:pPr>
      <w:keepNext/>
      <w:spacing w:before="240" w:after="60"/>
      <w:outlineLvl w:val="1"/>
    </w:pPr>
    <w:rPr>
      <w:rFonts w:cs="Arial"/>
      <w:b/>
      <w:bCs/>
      <w:i/>
      <w:iCs/>
      <w:sz w:val="28"/>
      <w:szCs w:val="28"/>
    </w:rPr>
  </w:style>
  <w:style w:type="paragraph" w:styleId="berschrift3">
    <w:name w:val="heading 3"/>
    <w:basedOn w:val="Standard"/>
    <w:next w:val="Standard"/>
    <w:qFormat/>
    <w:rsid w:val="00716A1F"/>
    <w:pPr>
      <w:keepNext/>
      <w:numPr>
        <w:ilvl w:val="2"/>
        <w:numId w:val="20"/>
      </w:numPr>
      <w:tabs>
        <w:tab w:val="left" w:pos="1080"/>
      </w:tabs>
      <w:spacing w:before="240" w:after="60"/>
      <w:ind w:left="1080" w:hanging="360"/>
      <w:outlineLvl w:val="2"/>
    </w:pPr>
    <w:rPr>
      <w:rFonts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keepNext/>
      <w:tabs>
        <w:tab w:val="left" w:pos="540"/>
        <w:tab w:val="left" w:pos="1134"/>
      </w:tabs>
      <w:jc w:val="both"/>
      <w:outlineLvl w:val="5"/>
    </w:pPr>
    <w:rPr>
      <w:b/>
      <w:bCs/>
    </w:rPr>
  </w:style>
  <w:style w:type="paragraph" w:styleId="berschrift7">
    <w:name w:val="heading 7"/>
    <w:basedOn w:val="Standard"/>
    <w:next w:val="Standard"/>
    <w:qFormat/>
    <w:pPr>
      <w:keepNext/>
      <w:ind w:left="1842" w:firstLine="282"/>
      <w:jc w:val="both"/>
      <w:outlineLvl w:val="6"/>
    </w:pPr>
    <w:rPr>
      <w:i/>
      <w:iCs/>
    </w:r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rPr>
  </w:style>
  <w:style w:type="character" w:default="1" w:styleId="Absatz-Standardschriftart">
    <w:name w:val="Default Paragraph Font"/>
    <w:uiPriority w:val="1"/>
    <w:semiHidden/>
    <w:unhideWhenUsed/>
    <w:rsid w:val="006C2ED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6C2ED9"/>
  </w:style>
  <w:style w:type="paragraph" w:customStyle="1" w:styleId="BodyText21">
    <w:name w:val="Body Text 2_1"/>
    <w:pPr>
      <w:widowControl w:val="0"/>
      <w:suppressAutoHyphens/>
      <w:autoSpaceDE w:val="0"/>
      <w:autoSpaceDN w:val="0"/>
      <w:adjustRightInd w:val="0"/>
      <w:ind w:left="1560" w:hanging="851"/>
    </w:pPr>
    <w:rPr>
      <w:color w:val="000000"/>
      <w:sz w:val="24"/>
      <w:szCs w:val="24"/>
      <w:u w:color="000000"/>
      <w:lang w:val="en-GB" w:eastAsia="de-DE"/>
    </w:rPr>
  </w:style>
  <w:style w:type="paragraph" w:customStyle="1" w:styleId="VVariante">
    <w:name w:val="V Variante"/>
    <w:pPr>
      <w:tabs>
        <w:tab w:val="left" w:pos="1985"/>
      </w:tabs>
      <w:suppressAutoHyphens/>
      <w:autoSpaceDE w:val="0"/>
      <w:autoSpaceDN w:val="0"/>
      <w:adjustRightInd w:val="0"/>
      <w:ind w:left="2410" w:hanging="1843"/>
    </w:pPr>
    <w:rPr>
      <w:color w:val="000000"/>
      <w:sz w:val="21"/>
      <w:szCs w:val="21"/>
      <w:u w:color="000000"/>
      <w:lang w:val="de-DE" w:eastAsia="de-DE"/>
    </w:rPr>
  </w:style>
  <w:style w:type="paragraph" w:styleId="Textkrper">
    <w:name w:val="Body Text"/>
    <w:basedOn w:val="Standard"/>
    <w:pPr>
      <w:jc w:val="both"/>
    </w:pPr>
  </w:style>
  <w:style w:type="paragraph" w:customStyle="1" w:styleId="rliste1punkt">
    <w:name w:val="r_liste1punkt"/>
    <w:pPr>
      <w:numPr>
        <w:numId w:val="5"/>
      </w:numPr>
      <w:tabs>
        <w:tab w:val="left" w:pos="357"/>
      </w:tabs>
      <w:suppressAutoHyphens/>
      <w:autoSpaceDE w:val="0"/>
      <w:autoSpaceDN w:val="0"/>
      <w:adjustRightInd w:val="0"/>
      <w:ind w:left="360" w:hanging="360"/>
    </w:pPr>
    <w:rPr>
      <w:color w:val="000000"/>
      <w:sz w:val="24"/>
      <w:szCs w:val="24"/>
      <w:u w:color="000000"/>
      <w:lang w:val="de-DE" w:eastAsia="de-DE"/>
    </w:rPr>
  </w:style>
  <w:style w:type="paragraph" w:customStyle="1" w:styleId="rliste2punkt">
    <w:name w:val="r_liste2punkt"/>
    <w:pPr>
      <w:numPr>
        <w:numId w:val="16"/>
      </w:numPr>
      <w:tabs>
        <w:tab w:val="left" w:pos="851"/>
        <w:tab w:val="left" w:pos="1068"/>
      </w:tabs>
      <w:suppressAutoHyphens/>
      <w:autoSpaceDE w:val="0"/>
      <w:autoSpaceDN w:val="0"/>
      <w:adjustRightInd w:val="0"/>
      <w:ind w:left="1068" w:hanging="360"/>
    </w:pPr>
    <w:rPr>
      <w:color w:val="000000"/>
      <w:sz w:val="24"/>
      <w:szCs w:val="24"/>
      <w:u w:color="000000"/>
      <w:lang w:val="en-GB" w:eastAsia="de-DE"/>
    </w:rPr>
  </w:style>
  <w:style w:type="paragraph" w:customStyle="1" w:styleId="rIndex3">
    <w:name w:val="r_Index 3"/>
    <w:pPr>
      <w:keepNext/>
      <w:widowControl w:val="0"/>
      <w:suppressAutoHyphens/>
      <w:autoSpaceDE w:val="0"/>
      <w:autoSpaceDN w:val="0"/>
      <w:adjustRightInd w:val="0"/>
      <w:spacing w:before="240" w:after="60"/>
      <w:outlineLvl w:val="3"/>
    </w:pPr>
    <w:rPr>
      <w:b/>
      <w:bCs/>
      <w:color w:val="000000"/>
      <w:u w:color="000000"/>
      <w:lang w:val="de-DE" w:eastAsia="de-DE"/>
    </w:rPr>
  </w:style>
  <w:style w:type="paragraph" w:customStyle="1" w:styleId="BodyText22">
    <w:name w:val="Body Text 2_2"/>
    <w:pPr>
      <w:suppressAutoHyphens/>
      <w:autoSpaceDE w:val="0"/>
      <w:autoSpaceDN w:val="0"/>
      <w:adjustRightInd w:val="0"/>
      <w:jc w:val="center"/>
    </w:pPr>
    <w:rPr>
      <w:rFonts w:ascii="Calisto MT" w:hAnsi="Calisto MT"/>
      <w:b/>
      <w:bCs/>
      <w:color w:val="000000"/>
      <w:sz w:val="26"/>
      <w:szCs w:val="26"/>
      <w:u w:color="000000"/>
      <w:lang w:val="fr-FR" w:eastAsia="de-DE"/>
    </w:rPr>
  </w:style>
  <w:style w:type="paragraph" w:customStyle="1" w:styleId="rVerzeichnis8">
    <w:name w:val="r_Verzeichnis 8"/>
    <w:pPr>
      <w:suppressAutoHyphens/>
      <w:autoSpaceDE w:val="0"/>
      <w:autoSpaceDN w:val="0"/>
      <w:adjustRightInd w:val="0"/>
      <w:ind w:left="1678"/>
      <w:outlineLvl w:val="7"/>
    </w:pPr>
    <w:rPr>
      <w:color w:val="000000"/>
      <w:sz w:val="24"/>
      <w:szCs w:val="24"/>
      <w:u w:color="000000"/>
      <w:lang w:val="de-DE" w:eastAsia="de-DE"/>
    </w:rPr>
  </w:style>
  <w:style w:type="paragraph" w:customStyle="1" w:styleId="rKapitel">
    <w:name w:val="r_Kapitel"/>
    <w:pPr>
      <w:suppressAutoHyphens/>
      <w:autoSpaceDE w:val="0"/>
      <w:autoSpaceDN w:val="0"/>
      <w:adjustRightInd w:val="0"/>
      <w:spacing w:before="120" w:after="120"/>
      <w:jc w:val="center"/>
    </w:pPr>
    <w:rPr>
      <w:color w:val="000000"/>
      <w:sz w:val="36"/>
      <w:szCs w:val="36"/>
      <w:u w:color="000000"/>
      <w:lang w:val="de-DE" w:eastAsia="de-DE"/>
    </w:rPr>
  </w:style>
  <w:style w:type="character" w:customStyle="1" w:styleId="rzfFormulierungsvorschlag">
    <w:name w:val="r_zf_Formulierungsvorschlag"/>
    <w:rPr>
      <w:color w:val="0000FF"/>
      <w:sz w:val="22"/>
      <w:szCs w:val="22"/>
    </w:rPr>
  </w:style>
  <w:style w:type="paragraph" w:customStyle="1" w:styleId="rTippAnfang">
    <w:name w:val="r_Tipp Anfang"/>
    <w:pPr>
      <w:widowControl w:val="0"/>
      <w:pBdr>
        <w:top w:val="single" w:sz="12" w:space="1" w:color="0000FF"/>
        <w:left w:val="single" w:sz="12" w:space="4" w:color="0000FF"/>
        <w:right w:val="single" w:sz="12" w:space="4" w:color="0000FF"/>
      </w:pBdr>
      <w:suppressAutoHyphens/>
      <w:autoSpaceDE w:val="0"/>
      <w:autoSpaceDN w:val="0"/>
      <w:adjustRightInd w:val="0"/>
    </w:pPr>
    <w:rPr>
      <w:color w:val="000000"/>
      <w:u w:color="000000"/>
      <w:lang w:val="de-DE" w:eastAsia="de-DE"/>
    </w:rPr>
  </w:style>
  <w:style w:type="character" w:styleId="Fett">
    <w:name w:val="Strong"/>
    <w:basedOn w:val="Absatz-Standardschriftart"/>
    <w:qFormat/>
    <w:rPr>
      <w:b/>
      <w:bCs/>
    </w:rPr>
  </w:style>
  <w:style w:type="paragraph" w:customStyle="1" w:styleId="rIndex2">
    <w:name w:val="r_Index 2"/>
    <w:pPr>
      <w:keepNext/>
      <w:widowControl w:val="0"/>
      <w:numPr>
        <w:ilvl w:val="1"/>
        <w:numId w:val="3"/>
      </w:numPr>
      <w:tabs>
        <w:tab w:val="clear" w:pos="360"/>
        <w:tab w:val="right" w:leader="dot" w:pos="9062"/>
      </w:tabs>
      <w:suppressAutoHyphens/>
      <w:autoSpaceDE w:val="0"/>
      <w:autoSpaceDN w:val="0"/>
      <w:adjustRightInd w:val="0"/>
      <w:spacing w:before="240" w:after="60"/>
      <w:outlineLvl w:val="1"/>
    </w:pPr>
    <w:rPr>
      <w:rFonts w:ascii="Arial" w:hAnsi="Arial" w:cs="Arial"/>
      <w:color w:val="000000"/>
      <w:u w:color="000000"/>
      <w:lang w:val="en-GB" w:eastAsia="de-DE"/>
    </w:rPr>
  </w:style>
  <w:style w:type="character" w:customStyle="1" w:styleId="zfbildinline">
    <w:name w:val="zf_bildinline"/>
    <w:rPr>
      <w:color w:val="000000"/>
    </w:rPr>
  </w:style>
  <w:style w:type="paragraph" w:customStyle="1" w:styleId="rliste3kasten">
    <w:name w:val="r_liste3kasten"/>
    <w:pPr>
      <w:numPr>
        <w:numId w:val="18"/>
      </w:numPr>
      <w:tabs>
        <w:tab w:val="left" w:pos="1428"/>
      </w:tabs>
      <w:suppressAutoHyphens/>
      <w:autoSpaceDE w:val="0"/>
      <w:autoSpaceDN w:val="0"/>
      <w:adjustRightInd w:val="0"/>
      <w:ind w:left="1428" w:hanging="360"/>
    </w:pPr>
    <w:rPr>
      <w:color w:val="000000"/>
      <w:sz w:val="24"/>
      <w:szCs w:val="24"/>
      <w:u w:color="000000"/>
      <w:lang w:val="en-GB" w:eastAsia="de-DE"/>
    </w:rPr>
  </w:style>
  <w:style w:type="paragraph" w:customStyle="1" w:styleId="rVerzeichnis6">
    <w:name w:val="r_Verzeichnis 6"/>
    <w:pPr>
      <w:suppressAutoHyphens/>
      <w:autoSpaceDE w:val="0"/>
      <w:autoSpaceDN w:val="0"/>
      <w:adjustRightInd w:val="0"/>
      <w:ind w:left="1202"/>
      <w:outlineLvl w:val="5"/>
    </w:pPr>
    <w:rPr>
      <w:color w:val="000000"/>
      <w:sz w:val="24"/>
      <w:szCs w:val="24"/>
      <w:u w:color="000000"/>
      <w:lang w:val="de-DE" w:eastAsia="de-DE"/>
    </w:rPr>
  </w:style>
  <w:style w:type="character" w:styleId="Funotenzeichen">
    <w:name w:val="footnote reference"/>
    <w:basedOn w:val="Absatz-Standardschriftart"/>
    <w:semiHidden/>
    <w:rPr>
      <w:vertAlign w:val="superscript"/>
    </w:rPr>
  </w:style>
  <w:style w:type="character" w:customStyle="1" w:styleId="rTiefstellen">
    <w:name w:val="r_Tiefstellen"/>
    <w:rPr>
      <w:vertAlign w:val="subscript"/>
    </w:rPr>
  </w:style>
  <w:style w:type="paragraph" w:customStyle="1" w:styleId="Vberschrift2">
    <w:name w:val="V Überschrift 2"/>
    <w:next w:val="Standard"/>
    <w:pPr>
      <w:suppressAutoHyphens/>
      <w:autoSpaceDE w:val="0"/>
      <w:autoSpaceDN w:val="0"/>
      <w:adjustRightInd w:val="0"/>
      <w:spacing w:before="120" w:after="200"/>
      <w:ind w:left="1134" w:hanging="567"/>
    </w:pPr>
    <w:rPr>
      <w:rFonts w:ascii="Arial" w:hAnsi="Arial" w:cs="Arial"/>
      <w:b/>
      <w:bCs/>
      <w:color w:val="000000"/>
      <w:sz w:val="24"/>
      <w:szCs w:val="24"/>
      <w:u w:color="000000"/>
      <w:lang w:val="de-DE" w:eastAsia="de-DE"/>
    </w:rPr>
  </w:style>
  <w:style w:type="character" w:customStyle="1" w:styleId="rzfseite">
    <w:name w:val="r_zf_seite"/>
    <w:rPr>
      <w:color w:val="FF0000"/>
      <w:lang w:val="en-GB"/>
    </w:rPr>
  </w:style>
  <w:style w:type="character" w:customStyle="1" w:styleId="Listenrfett">
    <w:name w:val="Listenr_fett"/>
    <w:rPr>
      <w:b/>
      <w:bCs/>
      <w:color w:val="000000"/>
    </w:rPr>
  </w:style>
  <w:style w:type="character" w:customStyle="1" w:styleId="rzfindex">
    <w:name w:val="r_zf_index"/>
    <w:rPr>
      <w:color w:val="800080"/>
      <w:lang w:val="en-GB"/>
    </w:rPr>
  </w:style>
  <w:style w:type="paragraph" w:customStyle="1" w:styleId="rStichwortverzeichnis">
    <w:name w:val="r_Stichwortverzeichnis"/>
    <w:pPr>
      <w:keepNext/>
      <w:widowControl w:val="0"/>
      <w:numPr>
        <w:numId w:val="2"/>
      </w:numPr>
      <w:suppressAutoHyphens/>
      <w:autoSpaceDE w:val="0"/>
      <w:autoSpaceDN w:val="0"/>
      <w:adjustRightInd w:val="0"/>
      <w:spacing w:before="240" w:after="60"/>
      <w:outlineLvl w:val="0"/>
    </w:pPr>
    <w:rPr>
      <w:rFonts w:ascii="Arial" w:hAnsi="Arial" w:cs="Arial"/>
      <w:b/>
      <w:bCs/>
      <w:color w:val="000000"/>
      <w:sz w:val="24"/>
      <w:szCs w:val="24"/>
      <w:u w:color="000000"/>
      <w:lang w:val="en-GB" w:eastAsia="de-DE"/>
    </w:rPr>
  </w:style>
  <w:style w:type="paragraph" w:styleId="Kopfzeile">
    <w:name w:val="header"/>
    <w:basedOn w:val="Standard"/>
    <w:pPr>
      <w:tabs>
        <w:tab w:val="center" w:pos="4536"/>
        <w:tab w:val="right" w:pos="9072"/>
      </w:tabs>
    </w:pPr>
  </w:style>
  <w:style w:type="paragraph" w:styleId="StandardWeb">
    <w:name w:val="Normal (Web)"/>
    <w:basedOn w:val="Standard"/>
    <w:pPr>
      <w:spacing w:before="60" w:after="60"/>
    </w:pPr>
  </w:style>
  <w:style w:type="character" w:customStyle="1" w:styleId="rzfnote">
    <w:name w:val="r_zf_note"/>
    <w:rPr>
      <w:color w:val="33CCCC"/>
    </w:rPr>
  </w:style>
  <w:style w:type="paragraph" w:styleId="Kommentarthema">
    <w:name w:val="annotation subject"/>
    <w:next w:val="Kommentartext"/>
    <w:pPr>
      <w:suppressAutoHyphens/>
      <w:autoSpaceDE w:val="0"/>
      <w:autoSpaceDN w:val="0"/>
      <w:adjustRightInd w:val="0"/>
    </w:pPr>
    <w:rPr>
      <w:b/>
      <w:bCs/>
      <w:color w:val="000000"/>
      <w:u w:color="000000"/>
      <w:lang w:val="de-DE" w:eastAsia="de-DE"/>
    </w:rPr>
  </w:style>
  <w:style w:type="paragraph" w:customStyle="1" w:styleId="Literaturauswahl">
    <w:name w:val="Literaturauswahl"/>
    <w:pPr>
      <w:suppressAutoHyphens/>
      <w:autoSpaceDE w:val="0"/>
      <w:autoSpaceDN w:val="0"/>
      <w:adjustRightInd w:val="0"/>
    </w:pPr>
    <w:rPr>
      <w:color w:val="000000"/>
      <w:sz w:val="19"/>
      <w:szCs w:val="19"/>
      <w:u w:color="000000"/>
      <w:lang w:val="de-DE" w:eastAsia="de-DE"/>
    </w:rPr>
  </w:style>
  <w:style w:type="paragraph" w:customStyle="1" w:styleId="rbildtitel">
    <w:name w:val="r_bildtitel"/>
    <w:pPr>
      <w:pBdr>
        <w:top w:val="single" w:sz="12" w:space="1" w:color="000000"/>
        <w:left w:val="single" w:sz="12" w:space="4" w:color="000000"/>
        <w:right w:val="single" w:sz="12" w:space="4" w:color="000000"/>
      </w:pBdr>
      <w:suppressAutoHyphens/>
      <w:autoSpaceDE w:val="0"/>
      <w:autoSpaceDN w:val="0"/>
      <w:adjustRightInd w:val="0"/>
    </w:pPr>
    <w:rPr>
      <w:color w:val="000000"/>
      <w:sz w:val="24"/>
      <w:szCs w:val="24"/>
      <w:u w:color="000000"/>
      <w:lang w:val="en-GB" w:eastAsia="de-DE"/>
    </w:rPr>
  </w:style>
  <w:style w:type="character" w:customStyle="1" w:styleId="VerweisRandziffer">
    <w:name w:val="Verweis Randziffer"/>
    <w:rPr>
      <w:color w:val="FF0000"/>
    </w:rPr>
  </w:style>
  <w:style w:type="paragraph" w:customStyle="1" w:styleId="rGesetz">
    <w:name w:val="r_Gesetz"/>
    <w:pPr>
      <w:suppressAutoHyphens/>
      <w:autoSpaceDE w:val="0"/>
      <w:autoSpaceDN w:val="0"/>
      <w:adjustRightInd w:val="0"/>
    </w:pPr>
    <w:rPr>
      <w:color w:val="000000"/>
      <w:sz w:val="24"/>
      <w:szCs w:val="24"/>
      <w:u w:color="000000"/>
      <w:lang w:val="de-DE" w:eastAsia="de-DE"/>
    </w:rPr>
  </w:style>
  <w:style w:type="character" w:customStyle="1" w:styleId="rdoppelunterstrich">
    <w:name w:val="r_doppelunterstrich"/>
    <w:rPr>
      <w:color w:val="000000"/>
      <w:u w:val="double" w:color="000000"/>
    </w:rPr>
  </w:style>
  <w:style w:type="character" w:customStyle="1" w:styleId="Listenrkursiv">
    <w:name w:val="Listenr_kursiv"/>
    <w:rPr>
      <w:b/>
      <w:bCs/>
      <w:i/>
      <w:iCs/>
      <w:color w:val="000000"/>
    </w:rPr>
  </w:style>
  <w:style w:type="paragraph" w:styleId="Funotentext">
    <w:name w:val="footnote text"/>
    <w:basedOn w:val="Standard"/>
    <w:semiHidden/>
    <w:rsid w:val="000A13E6"/>
    <w:pPr>
      <w:tabs>
        <w:tab w:val="left" w:pos="142"/>
      </w:tabs>
      <w:spacing w:after="60"/>
      <w:ind w:left="142" w:hanging="142"/>
    </w:pPr>
    <w:rPr>
      <w:sz w:val="16"/>
      <w:szCs w:val="20"/>
    </w:rPr>
  </w:style>
  <w:style w:type="paragraph" w:customStyle="1" w:styleId="Vberschrift3">
    <w:name w:val="V Überschrift 3"/>
    <w:next w:val="Standard"/>
    <w:pPr>
      <w:suppressAutoHyphens/>
      <w:autoSpaceDE w:val="0"/>
      <w:autoSpaceDN w:val="0"/>
      <w:adjustRightInd w:val="0"/>
      <w:spacing w:before="120" w:after="200"/>
      <w:ind w:left="1134" w:hanging="567"/>
    </w:pPr>
    <w:rPr>
      <w:i/>
      <w:iCs/>
      <w:color w:val="000000"/>
      <w:sz w:val="21"/>
      <w:szCs w:val="21"/>
      <w:u w:color="000000"/>
      <w:lang w:val="de-DE" w:eastAsia="de-DE"/>
    </w:rPr>
  </w:style>
  <w:style w:type="character" w:customStyle="1" w:styleId="VerweisFussnote">
    <w:name w:val="Verweis Fussnote"/>
    <w:rPr>
      <w:color w:val="000000"/>
    </w:rPr>
  </w:style>
  <w:style w:type="paragraph" w:customStyle="1" w:styleId="rAchtung">
    <w:name w:val="r_Achtung"/>
    <w:pPr>
      <w:widowControl w:val="0"/>
      <w:pBdr>
        <w:top w:val="single" w:sz="12" w:space="1" w:color="0000FF"/>
        <w:left w:val="single" w:sz="12" w:space="4" w:color="0000FF"/>
        <w:right w:val="single" w:sz="12" w:space="4" w:color="0000FF"/>
      </w:pBdr>
      <w:suppressAutoHyphens/>
      <w:autoSpaceDE w:val="0"/>
      <w:autoSpaceDN w:val="0"/>
      <w:adjustRightInd w:val="0"/>
    </w:pPr>
    <w:rPr>
      <w:color w:val="000000"/>
      <w:u w:color="000000"/>
      <w:lang w:val="de-DE" w:eastAsia="de-DE"/>
    </w:rPr>
  </w:style>
  <w:style w:type="character" w:customStyle="1" w:styleId="rHochstellen">
    <w:name w:val="r_Hochstellen"/>
    <w:rPr>
      <w:vertAlign w:val="superscript"/>
    </w:rPr>
  </w:style>
  <w:style w:type="paragraph" w:customStyle="1" w:styleId="rliste3strich">
    <w:name w:val="r_liste3strich"/>
    <w:pPr>
      <w:numPr>
        <w:numId w:val="14"/>
      </w:numPr>
      <w:tabs>
        <w:tab w:val="left" w:pos="1428"/>
      </w:tabs>
      <w:suppressAutoHyphens/>
      <w:autoSpaceDE w:val="0"/>
      <w:autoSpaceDN w:val="0"/>
      <w:adjustRightInd w:val="0"/>
      <w:ind w:left="1428" w:hanging="360"/>
    </w:pPr>
    <w:rPr>
      <w:color w:val="000000"/>
      <w:sz w:val="24"/>
      <w:szCs w:val="24"/>
      <w:u w:color="000000"/>
      <w:lang w:val="en-GB" w:eastAsia="de-DE"/>
    </w:rPr>
  </w:style>
  <w:style w:type="paragraph" w:customStyle="1" w:styleId="rberschrift2">
    <w:name w:val="r_Überschrift 2"/>
    <w:next w:val="Standard"/>
    <w:rsid w:val="00F90A24"/>
    <w:pPr>
      <w:keepNext/>
      <w:numPr>
        <w:ilvl w:val="1"/>
        <w:numId w:val="26"/>
      </w:numPr>
      <w:suppressAutoHyphens/>
      <w:autoSpaceDE w:val="0"/>
      <w:autoSpaceDN w:val="0"/>
      <w:adjustRightInd w:val="0"/>
      <w:spacing w:before="240" w:after="60"/>
      <w:ind w:left="567" w:hanging="567"/>
      <w:outlineLvl w:val="1"/>
    </w:pPr>
    <w:rPr>
      <w:rFonts w:ascii="Calibri" w:hAnsi="Calibri" w:cs="Arial"/>
      <w:bCs/>
      <w:i/>
      <w:iCs/>
      <w:color w:val="000000"/>
      <w:sz w:val="32"/>
      <w:szCs w:val="24"/>
      <w:u w:color="000000"/>
      <w:lang w:val="de-DE" w:eastAsia="de-DE"/>
    </w:rPr>
  </w:style>
  <w:style w:type="character" w:customStyle="1" w:styleId="Listenr">
    <w:name w:val="Listenr"/>
    <w:rPr>
      <w:b/>
      <w:bCs/>
      <w:color w:val="000000"/>
    </w:rPr>
  </w:style>
  <w:style w:type="paragraph" w:customStyle="1" w:styleId="rliste2kasten">
    <w:name w:val="r_liste2kasten"/>
    <w:pPr>
      <w:numPr>
        <w:numId w:val="19"/>
      </w:numPr>
      <w:tabs>
        <w:tab w:val="left" w:pos="1068"/>
      </w:tabs>
      <w:suppressAutoHyphens/>
      <w:autoSpaceDE w:val="0"/>
      <w:autoSpaceDN w:val="0"/>
      <w:adjustRightInd w:val="0"/>
      <w:ind w:left="1068" w:hanging="360"/>
    </w:pPr>
    <w:rPr>
      <w:color w:val="000000"/>
      <w:sz w:val="24"/>
      <w:szCs w:val="24"/>
      <w:u w:color="000000"/>
      <w:lang w:val="en-GB" w:eastAsia="de-DE"/>
    </w:rPr>
  </w:style>
  <w:style w:type="paragraph" w:customStyle="1" w:styleId="rTippEnde">
    <w:name w:val="r_Tipp Ende"/>
    <w:pPr>
      <w:widowControl w:val="0"/>
      <w:pBdr>
        <w:left w:val="single" w:sz="12" w:space="4" w:color="0000FF"/>
        <w:bottom w:val="single" w:sz="12" w:space="1" w:color="0000FF"/>
        <w:right w:val="single" w:sz="12" w:space="4" w:color="0000FF"/>
      </w:pBdr>
      <w:suppressAutoHyphens/>
      <w:autoSpaceDE w:val="0"/>
      <w:autoSpaceDN w:val="0"/>
      <w:adjustRightInd w:val="0"/>
    </w:pPr>
    <w:rPr>
      <w:color w:val="000000"/>
      <w:u w:color="000000"/>
      <w:lang w:val="de-DE" w:eastAsia="de-DE"/>
    </w:rPr>
  </w:style>
  <w:style w:type="paragraph" w:customStyle="1" w:styleId="rliste3punkt">
    <w:name w:val="r_liste3punkt"/>
    <w:pPr>
      <w:numPr>
        <w:numId w:val="11"/>
      </w:numPr>
      <w:tabs>
        <w:tab w:val="left" w:pos="1428"/>
      </w:tabs>
      <w:suppressAutoHyphens/>
      <w:autoSpaceDE w:val="0"/>
      <w:autoSpaceDN w:val="0"/>
      <w:adjustRightInd w:val="0"/>
      <w:ind w:left="1428" w:hanging="360"/>
    </w:pPr>
    <w:rPr>
      <w:color w:val="000000"/>
      <w:sz w:val="24"/>
      <w:szCs w:val="24"/>
      <w:u w:color="000000"/>
      <w:lang w:val="de-DE" w:eastAsia="de-DE"/>
    </w:rPr>
  </w:style>
  <w:style w:type="paragraph" w:customStyle="1" w:styleId="rberschrift1">
    <w:name w:val="r_Überschrift 1"/>
    <w:next w:val="Standard"/>
    <w:rsid w:val="00F90A24"/>
    <w:pPr>
      <w:keepNext/>
      <w:numPr>
        <w:numId w:val="24"/>
      </w:numPr>
      <w:suppressAutoHyphens/>
      <w:autoSpaceDE w:val="0"/>
      <w:autoSpaceDN w:val="0"/>
      <w:adjustRightInd w:val="0"/>
      <w:spacing w:before="240" w:after="60"/>
      <w:outlineLvl w:val="0"/>
    </w:pPr>
    <w:rPr>
      <w:rFonts w:ascii="Calibri" w:hAnsi="Calibri" w:cs="Arial"/>
      <w:b/>
      <w:bCs/>
      <w:color w:val="000000"/>
      <w:sz w:val="36"/>
      <w:szCs w:val="24"/>
      <w:u w:color="000000"/>
      <w:lang w:val="en-GB" w:eastAsia="de-DE"/>
    </w:rPr>
  </w:style>
  <w:style w:type="paragraph" w:customStyle="1" w:styleId="rliste3abc">
    <w:name w:val="r_liste3abc"/>
    <w:pPr>
      <w:numPr>
        <w:numId w:val="13"/>
      </w:numPr>
      <w:tabs>
        <w:tab w:val="left" w:pos="1428"/>
      </w:tabs>
      <w:suppressAutoHyphens/>
      <w:autoSpaceDE w:val="0"/>
      <w:autoSpaceDN w:val="0"/>
      <w:adjustRightInd w:val="0"/>
      <w:ind w:left="1428" w:hanging="360"/>
    </w:pPr>
    <w:rPr>
      <w:color w:val="000000"/>
      <w:sz w:val="24"/>
      <w:szCs w:val="24"/>
      <w:u w:color="000000"/>
      <w:lang w:val="en-GB" w:eastAsia="de-DE"/>
    </w:rPr>
  </w:style>
  <w:style w:type="paragraph" w:customStyle="1" w:styleId="rAchtungAnfang">
    <w:name w:val="r_Achtung Anfang"/>
    <w:pPr>
      <w:widowControl w:val="0"/>
      <w:pBdr>
        <w:top w:val="single" w:sz="12" w:space="1" w:color="0000FF"/>
        <w:left w:val="single" w:sz="12" w:space="4" w:color="0000FF"/>
        <w:right w:val="single" w:sz="12" w:space="4" w:color="0000FF"/>
      </w:pBdr>
      <w:suppressAutoHyphens/>
      <w:autoSpaceDE w:val="0"/>
      <w:autoSpaceDN w:val="0"/>
      <w:adjustRightInd w:val="0"/>
    </w:pPr>
    <w:rPr>
      <w:b/>
      <w:bCs/>
      <w:color w:val="000000"/>
      <w:u w:color="000000"/>
      <w:lang w:val="de-DE" w:eastAsia="de-DE"/>
    </w:rPr>
  </w:style>
  <w:style w:type="paragraph" w:customStyle="1" w:styleId="Vertragsklausel">
    <w:name w:val="Vertragsklausel"/>
    <w:pPr>
      <w:tabs>
        <w:tab w:val="left" w:pos="567"/>
      </w:tabs>
      <w:suppressAutoHyphens/>
      <w:autoSpaceDE w:val="0"/>
      <w:autoSpaceDN w:val="0"/>
      <w:adjustRightInd w:val="0"/>
      <w:ind w:left="567" w:hanging="567"/>
    </w:pPr>
    <w:rPr>
      <w:color w:val="000000"/>
      <w:sz w:val="24"/>
      <w:szCs w:val="24"/>
      <w:u w:color="000000"/>
      <w:lang w:val="de-DE" w:eastAsia="de-DE"/>
    </w:rPr>
  </w:style>
  <w:style w:type="paragraph" w:customStyle="1" w:styleId="rAchtungEnde">
    <w:name w:val="r_Achtung Ende"/>
    <w:pPr>
      <w:pBdr>
        <w:left w:val="single" w:sz="12" w:space="4" w:color="000000"/>
        <w:bottom w:val="single" w:sz="12" w:space="1" w:color="000000"/>
        <w:right w:val="single" w:sz="12" w:space="4" w:color="000000"/>
      </w:pBdr>
      <w:suppressAutoHyphens/>
      <w:autoSpaceDE w:val="0"/>
      <w:autoSpaceDN w:val="0"/>
      <w:adjustRightInd w:val="0"/>
    </w:pPr>
    <w:rPr>
      <w:color w:val="000000"/>
      <w:u w:color="000000"/>
      <w:lang w:val="de-DE" w:eastAsia="de-DE"/>
    </w:rPr>
  </w:style>
  <w:style w:type="paragraph" w:customStyle="1" w:styleId="rliste1num">
    <w:name w:val="r_liste1num"/>
    <w:pPr>
      <w:numPr>
        <w:numId w:val="21"/>
      </w:numPr>
      <w:tabs>
        <w:tab w:val="left" w:pos="360"/>
      </w:tabs>
      <w:suppressAutoHyphens/>
      <w:autoSpaceDE w:val="0"/>
      <w:autoSpaceDN w:val="0"/>
      <w:adjustRightInd w:val="0"/>
      <w:ind w:left="360" w:hanging="360"/>
    </w:pPr>
    <w:rPr>
      <w:color w:val="000000"/>
      <w:sz w:val="24"/>
      <w:szCs w:val="24"/>
      <w:u w:color="000000"/>
      <w:lang w:val="en-GB" w:eastAsia="de-DE"/>
    </w:rPr>
  </w:style>
  <w:style w:type="paragraph" w:customStyle="1" w:styleId="rPraeambel">
    <w:name w:val="r_Praeambel"/>
    <w:next w:val="Standard"/>
    <w:pPr>
      <w:keepNext/>
      <w:numPr>
        <w:numId w:val="6"/>
      </w:numPr>
      <w:suppressAutoHyphens/>
      <w:autoSpaceDE w:val="0"/>
      <w:autoSpaceDN w:val="0"/>
      <w:adjustRightInd w:val="0"/>
      <w:spacing w:before="240" w:after="60"/>
      <w:outlineLvl w:val="0"/>
    </w:pPr>
    <w:rPr>
      <w:rFonts w:ascii="Arial" w:hAnsi="Arial" w:cs="Arial"/>
      <w:b/>
      <w:bCs/>
      <w:color w:val="000000"/>
      <w:sz w:val="32"/>
      <w:szCs w:val="32"/>
      <w:u w:color="000000"/>
      <w:lang w:val="en-GB" w:eastAsia="de-DE"/>
    </w:rPr>
  </w:style>
  <w:style w:type="paragraph" w:customStyle="1" w:styleId="rcopyright">
    <w:name w:val="r_copyright"/>
    <w:pPr>
      <w:pBdr>
        <w:left w:val="single" w:sz="12" w:space="4" w:color="000000"/>
        <w:bottom w:val="single" w:sz="12" w:space="1" w:color="000000"/>
        <w:right w:val="single" w:sz="12" w:space="4" w:color="000000"/>
      </w:pBdr>
      <w:suppressAutoHyphens/>
      <w:autoSpaceDE w:val="0"/>
      <w:autoSpaceDN w:val="0"/>
      <w:adjustRightInd w:val="0"/>
    </w:pPr>
    <w:rPr>
      <w:color w:val="000000"/>
      <w:sz w:val="24"/>
      <w:szCs w:val="24"/>
      <w:u w:color="000000"/>
      <w:lang w:val="de-DE" w:eastAsia="de-DE"/>
    </w:rPr>
  </w:style>
  <w:style w:type="paragraph" w:customStyle="1" w:styleId="rberschrift3">
    <w:name w:val="r_Überschrift 3"/>
    <w:next w:val="Standard"/>
    <w:pPr>
      <w:keepNext/>
      <w:suppressAutoHyphens/>
      <w:autoSpaceDE w:val="0"/>
      <w:autoSpaceDN w:val="0"/>
      <w:adjustRightInd w:val="0"/>
      <w:outlineLvl w:val="2"/>
    </w:pPr>
    <w:rPr>
      <w:rFonts w:ascii="Arial" w:hAnsi="Arial" w:cs="Arial"/>
      <w:b/>
      <w:bCs/>
      <w:color w:val="000000"/>
      <w:sz w:val="24"/>
      <w:szCs w:val="24"/>
      <w:u w:color="000000"/>
      <w:lang w:val="de-DE" w:eastAsia="de-DE"/>
    </w:rPr>
  </w:style>
  <w:style w:type="paragraph" w:styleId="Textkrper-Zeileneinzug">
    <w:name w:val="Body Text Indent"/>
    <w:basedOn w:val="Standard"/>
    <w:pPr>
      <w:ind w:left="705"/>
      <w:jc w:val="both"/>
    </w:pPr>
  </w:style>
  <w:style w:type="paragraph" w:customStyle="1" w:styleId="rberschrift5">
    <w:name w:val="r_Überschrift 5"/>
    <w:next w:val="Standard"/>
    <w:pPr>
      <w:suppressAutoHyphens/>
      <w:autoSpaceDE w:val="0"/>
      <w:autoSpaceDN w:val="0"/>
      <w:adjustRightInd w:val="0"/>
      <w:spacing w:before="240" w:after="60"/>
      <w:outlineLvl w:val="4"/>
    </w:pPr>
    <w:rPr>
      <w:b/>
      <w:bCs/>
      <w:i/>
      <w:iCs/>
      <w:color w:val="000000"/>
      <w:sz w:val="26"/>
      <w:szCs w:val="26"/>
      <w:u w:color="000000"/>
      <w:lang w:val="de-DE" w:eastAsia="de-DE"/>
    </w:rPr>
  </w:style>
  <w:style w:type="paragraph" w:styleId="Verzeichnis5">
    <w:name w:val="toc 5"/>
    <w:basedOn w:val="Standard"/>
    <w:next w:val="Standard"/>
    <w:autoRedefine/>
    <w:semiHidden/>
    <w:pPr>
      <w:ind w:left="960"/>
    </w:pPr>
  </w:style>
  <w:style w:type="character" w:customStyle="1" w:styleId="rzfFormularlinie">
    <w:name w:val="r_zf_Formularlinie"/>
    <w:rPr>
      <w:color w:val="008000"/>
      <w:sz w:val="22"/>
      <w:szCs w:val="22"/>
    </w:rPr>
  </w:style>
  <w:style w:type="paragraph" w:customStyle="1" w:styleId="rBeispielEnde">
    <w:name w:val="r_Beispiel Ende"/>
    <w:pPr>
      <w:widowControl w:val="0"/>
      <w:pBdr>
        <w:left w:val="single" w:sz="12" w:space="4" w:color="800080"/>
        <w:bottom w:val="single" w:sz="12" w:space="1" w:color="800080"/>
        <w:right w:val="single" w:sz="12" w:space="4" w:color="800080"/>
      </w:pBdr>
      <w:suppressAutoHyphens/>
      <w:autoSpaceDE w:val="0"/>
      <w:autoSpaceDN w:val="0"/>
      <w:adjustRightInd w:val="0"/>
      <w:ind w:left="851" w:hanging="851"/>
    </w:pPr>
    <w:rPr>
      <w:color w:val="000000"/>
      <w:u w:color="000000"/>
      <w:lang w:val="de-DE" w:eastAsia="de-DE"/>
    </w:rPr>
  </w:style>
  <w:style w:type="paragraph" w:styleId="Verzeichnis6">
    <w:name w:val="toc 6"/>
    <w:basedOn w:val="Standard"/>
    <w:next w:val="Standard"/>
    <w:autoRedefine/>
    <w:semiHidden/>
    <w:pPr>
      <w:ind w:left="1200"/>
    </w:pPr>
  </w:style>
  <w:style w:type="character" w:customStyle="1" w:styleId="zaehler">
    <w:name w:val="zaehler"/>
    <w:rPr>
      <w:color w:val="FF9900"/>
    </w:rPr>
  </w:style>
  <w:style w:type="paragraph" w:customStyle="1" w:styleId="rVerzeichnis5">
    <w:name w:val="r_Verzeichnis 5"/>
    <w:pPr>
      <w:suppressAutoHyphens/>
      <w:autoSpaceDE w:val="0"/>
      <w:autoSpaceDN w:val="0"/>
      <w:adjustRightInd w:val="0"/>
      <w:ind w:left="958"/>
      <w:outlineLvl w:val="4"/>
    </w:pPr>
    <w:rPr>
      <w:color w:val="000000"/>
      <w:sz w:val="24"/>
      <w:szCs w:val="24"/>
      <w:u w:color="000000"/>
      <w:lang w:val="de-DE" w:eastAsia="de-DE"/>
    </w:rPr>
  </w:style>
  <w:style w:type="character" w:customStyle="1" w:styleId="runterstrich">
    <w:name w:val="r_unterstrich"/>
    <w:rPr>
      <w:color w:val="000000"/>
      <w:u w:val="single" w:color="000000"/>
    </w:rPr>
  </w:style>
  <w:style w:type="paragraph" w:customStyle="1" w:styleId="rNoteEnde">
    <w:name w:val="r_Note Ende"/>
    <w:pPr>
      <w:tabs>
        <w:tab w:val="left" w:pos="1134"/>
      </w:tabs>
      <w:suppressAutoHyphens/>
      <w:autoSpaceDE w:val="0"/>
      <w:autoSpaceDN w:val="0"/>
      <w:adjustRightInd w:val="0"/>
    </w:pPr>
    <w:rPr>
      <w:color w:val="000000"/>
      <w:sz w:val="24"/>
      <w:szCs w:val="24"/>
      <w:u w:color="000000"/>
      <w:lang w:val="de-DE" w:eastAsia="de-DE"/>
    </w:rPr>
  </w:style>
  <w:style w:type="paragraph" w:styleId="Verzeichnis7">
    <w:name w:val="toc 7"/>
    <w:basedOn w:val="Standard"/>
    <w:next w:val="Standard"/>
    <w:autoRedefine/>
    <w:semiHidden/>
    <w:pPr>
      <w:ind w:left="1440"/>
    </w:pPr>
  </w:style>
  <w:style w:type="character" w:styleId="Endnotenzeichen">
    <w:name w:val="endnote reference"/>
    <w:basedOn w:val="Absatz-Standardschriftart"/>
    <w:semiHidden/>
    <w:rPr>
      <w:vertAlign w:val="superscript"/>
    </w:rPr>
  </w:style>
  <w:style w:type="paragraph" w:customStyle="1" w:styleId="rVerzeichnis4">
    <w:name w:val="r_Verzeichnis 4"/>
    <w:pPr>
      <w:suppressAutoHyphens/>
      <w:autoSpaceDE w:val="0"/>
      <w:autoSpaceDN w:val="0"/>
      <w:adjustRightInd w:val="0"/>
      <w:ind w:left="720"/>
      <w:outlineLvl w:val="3"/>
    </w:pPr>
    <w:rPr>
      <w:color w:val="000000"/>
      <w:sz w:val="24"/>
      <w:szCs w:val="24"/>
      <w:u w:color="000000"/>
      <w:lang w:val="de-DE" w:eastAsia="de-DE"/>
    </w:rPr>
  </w:style>
  <w:style w:type="character" w:customStyle="1" w:styleId="rkursiv">
    <w:name w:val="r_kursiv"/>
    <w:rPr>
      <w:i/>
      <w:iCs/>
      <w:lang w:val="en-GB"/>
    </w:rPr>
  </w:style>
  <w:style w:type="paragraph" w:customStyle="1" w:styleId="rGesetzUeb">
    <w:name w:val="r_GesetzUeb"/>
    <w:pPr>
      <w:suppressAutoHyphens/>
      <w:autoSpaceDE w:val="0"/>
      <w:autoSpaceDN w:val="0"/>
      <w:adjustRightInd w:val="0"/>
      <w:spacing w:before="120" w:after="120"/>
      <w:jc w:val="center"/>
    </w:pPr>
    <w:rPr>
      <w:color w:val="000000"/>
      <w:sz w:val="28"/>
      <w:szCs w:val="28"/>
      <w:u w:color="000000"/>
      <w:lang w:val="de-DE" w:eastAsia="de-DE"/>
    </w:rPr>
  </w:style>
  <w:style w:type="character" w:styleId="Seitenzahl">
    <w:name w:val="page number"/>
    <w:basedOn w:val="Absatz-Standardschriftart"/>
  </w:style>
  <w:style w:type="paragraph" w:customStyle="1" w:styleId="rliste1abc">
    <w:name w:val="r_liste1abc"/>
    <w:pPr>
      <w:numPr>
        <w:numId w:val="17"/>
      </w:numPr>
      <w:tabs>
        <w:tab w:val="left" w:pos="360"/>
      </w:tabs>
      <w:suppressAutoHyphens/>
      <w:autoSpaceDE w:val="0"/>
      <w:autoSpaceDN w:val="0"/>
      <w:adjustRightInd w:val="0"/>
      <w:ind w:left="360" w:hanging="360"/>
    </w:pPr>
    <w:rPr>
      <w:color w:val="000000"/>
      <w:sz w:val="24"/>
      <w:szCs w:val="24"/>
      <w:u w:color="000000"/>
      <w:lang w:val="de-DE" w:eastAsia="de-DE"/>
    </w:rPr>
  </w:style>
  <w:style w:type="paragraph" w:customStyle="1" w:styleId="rliste3num">
    <w:name w:val="r_liste3num"/>
    <w:pPr>
      <w:tabs>
        <w:tab w:val="left" w:pos="1428"/>
      </w:tabs>
      <w:suppressAutoHyphens/>
      <w:autoSpaceDE w:val="0"/>
      <w:autoSpaceDN w:val="0"/>
      <w:adjustRightInd w:val="0"/>
      <w:ind w:left="1428" w:hanging="360"/>
    </w:pPr>
    <w:rPr>
      <w:color w:val="000000"/>
      <w:sz w:val="24"/>
      <w:szCs w:val="24"/>
      <w:u w:color="000000"/>
      <w:lang w:val="en-GB" w:eastAsia="de-DE"/>
    </w:rPr>
  </w:style>
  <w:style w:type="paragraph" w:customStyle="1" w:styleId="rberschrift4">
    <w:name w:val="r_Überschrift 4"/>
    <w:next w:val="Standard"/>
    <w:pPr>
      <w:keepNext/>
      <w:widowControl w:val="0"/>
      <w:suppressAutoHyphens/>
      <w:autoSpaceDE w:val="0"/>
      <w:autoSpaceDN w:val="0"/>
      <w:adjustRightInd w:val="0"/>
      <w:outlineLvl w:val="3"/>
    </w:pPr>
    <w:rPr>
      <w:rFonts w:ascii="Arial" w:hAnsi="Arial" w:cs="Arial"/>
      <w:b/>
      <w:bCs/>
      <w:color w:val="000000"/>
      <w:u w:color="000000"/>
      <w:lang w:val="de-DE" w:eastAsia="de-DE"/>
    </w:rPr>
  </w:style>
  <w:style w:type="paragraph" w:styleId="Fuzeile">
    <w:name w:val="footer"/>
    <w:basedOn w:val="Standard"/>
    <w:link w:val="FuzeileZchn"/>
    <w:uiPriority w:val="99"/>
    <w:pPr>
      <w:tabs>
        <w:tab w:val="center" w:pos="4536"/>
        <w:tab w:val="right" w:pos="9072"/>
      </w:tabs>
    </w:pPr>
  </w:style>
  <w:style w:type="paragraph" w:styleId="Verzeichnis1">
    <w:name w:val="toc 1"/>
    <w:basedOn w:val="Standard"/>
    <w:next w:val="Standard"/>
    <w:autoRedefine/>
    <w:semiHidden/>
  </w:style>
  <w:style w:type="paragraph" w:customStyle="1" w:styleId="rNote">
    <w:name w:val="r_Note"/>
    <w:pPr>
      <w:tabs>
        <w:tab w:val="left" w:pos="1134"/>
      </w:tabs>
      <w:suppressAutoHyphens/>
      <w:autoSpaceDE w:val="0"/>
      <w:autoSpaceDN w:val="0"/>
      <w:adjustRightInd w:val="0"/>
      <w:ind w:left="1134" w:hanging="1134"/>
    </w:pPr>
    <w:rPr>
      <w:color w:val="000000"/>
      <w:sz w:val="24"/>
      <w:szCs w:val="24"/>
      <w:u w:color="000000"/>
      <w:lang w:val="de-DE" w:eastAsia="de-DE"/>
    </w:rPr>
  </w:style>
  <w:style w:type="paragraph" w:customStyle="1" w:styleId="KVertragsklauselVariante">
    <w:name w:val="K Vertragsklausel Variante"/>
    <w:pPr>
      <w:pBdr>
        <w:bottom w:val="single" w:sz="12" w:space="10" w:color="C0C0C0"/>
      </w:pBdr>
      <w:tabs>
        <w:tab w:val="left" w:pos="567"/>
      </w:tabs>
      <w:suppressAutoHyphens/>
      <w:autoSpaceDE w:val="0"/>
      <w:autoSpaceDN w:val="0"/>
      <w:adjustRightInd w:val="0"/>
      <w:ind w:left="567" w:hanging="567"/>
    </w:pPr>
    <w:rPr>
      <w:color w:val="000000"/>
      <w:sz w:val="21"/>
      <w:szCs w:val="21"/>
      <w:u w:color="000000"/>
      <w:lang w:val="de-DE" w:eastAsia="de-DE"/>
    </w:rPr>
  </w:style>
  <w:style w:type="character" w:customStyle="1" w:styleId="rfett">
    <w:name w:val="r_fett"/>
    <w:rPr>
      <w:b/>
      <w:bCs/>
    </w:rPr>
  </w:style>
  <w:style w:type="paragraph" w:customStyle="1" w:styleId="KVertragsklausel">
    <w:name w:val="K Vertragsklausel"/>
    <w:pPr>
      <w:pBdr>
        <w:top w:val="single" w:sz="12" w:space="10" w:color="C0C0C0"/>
        <w:bottom w:val="single" w:sz="12" w:space="10" w:color="C0C0C0"/>
      </w:pBdr>
      <w:tabs>
        <w:tab w:val="left" w:pos="567"/>
      </w:tabs>
      <w:suppressAutoHyphens/>
      <w:autoSpaceDE w:val="0"/>
      <w:autoSpaceDN w:val="0"/>
      <w:adjustRightInd w:val="0"/>
      <w:ind w:left="567" w:hanging="567"/>
    </w:pPr>
    <w:rPr>
      <w:color w:val="000000"/>
      <w:sz w:val="21"/>
      <w:szCs w:val="21"/>
      <w:u w:color="000000"/>
      <w:lang w:val="de-DE" w:eastAsia="de-DE"/>
    </w:rPr>
  </w:style>
  <w:style w:type="paragraph" w:styleId="Textkrper3">
    <w:name w:val="Body Text 3"/>
    <w:basedOn w:val="Standard"/>
    <w:pPr>
      <w:jc w:val="both"/>
    </w:pPr>
    <w:rPr>
      <w:rFonts w:ascii="Calisto MT" w:hAnsi="Calisto MT"/>
    </w:rPr>
  </w:style>
  <w:style w:type="paragraph" w:customStyle="1" w:styleId="Normal1">
    <w:name w:val="Normal_1"/>
    <w:next w:val="Textkrper-Zeileneinzug"/>
    <w:pPr>
      <w:suppressAutoHyphens/>
      <w:autoSpaceDE w:val="0"/>
      <w:autoSpaceDN w:val="0"/>
      <w:adjustRightInd w:val="0"/>
      <w:ind w:left="705"/>
      <w:jc w:val="both"/>
    </w:pPr>
    <w:rPr>
      <w:color w:val="000000"/>
      <w:sz w:val="24"/>
      <w:szCs w:val="24"/>
      <w:u w:color="000000"/>
      <w:lang w:val="de-DE" w:eastAsia="de-DE"/>
    </w:rPr>
  </w:style>
  <w:style w:type="paragraph" w:customStyle="1" w:styleId="rliste1man">
    <w:name w:val="r_liste1man"/>
    <w:pPr>
      <w:numPr>
        <w:numId w:val="8"/>
      </w:numPr>
      <w:tabs>
        <w:tab w:val="left" w:pos="357"/>
      </w:tabs>
      <w:suppressAutoHyphens/>
      <w:autoSpaceDE w:val="0"/>
      <w:autoSpaceDN w:val="0"/>
      <w:adjustRightInd w:val="0"/>
      <w:ind w:left="357" w:hanging="357"/>
    </w:pPr>
    <w:rPr>
      <w:color w:val="000000"/>
      <w:sz w:val="24"/>
      <w:szCs w:val="24"/>
      <w:u w:color="000000"/>
      <w:lang w:val="en-GB" w:eastAsia="de-DE"/>
    </w:rPr>
  </w:style>
  <w:style w:type="paragraph" w:customStyle="1" w:styleId="BodyTextIndent21">
    <w:name w:val="Body Text Indent 2_1"/>
    <w:pPr>
      <w:pBdr>
        <w:top w:val="single" w:sz="4" w:space="1" w:color="000000"/>
        <w:left w:val="single" w:sz="4" w:space="4" w:color="000000"/>
        <w:bottom w:val="single" w:sz="4" w:space="1" w:color="000000"/>
        <w:right w:val="single" w:sz="4" w:space="4" w:color="000000"/>
      </w:pBdr>
      <w:suppressAutoHyphens/>
      <w:autoSpaceDE w:val="0"/>
      <w:autoSpaceDN w:val="0"/>
      <w:adjustRightInd w:val="0"/>
      <w:ind w:left="708"/>
      <w:jc w:val="both"/>
    </w:pPr>
    <w:rPr>
      <w:rFonts w:ascii="Calisto MT" w:hAnsi="Calisto MT"/>
      <w:color w:val="000000"/>
      <w:sz w:val="24"/>
      <w:szCs w:val="24"/>
      <w:u w:color="000000"/>
      <w:lang w:val="de-DE" w:eastAsia="de-DE"/>
    </w:rPr>
  </w:style>
  <w:style w:type="paragraph" w:customStyle="1" w:styleId="rVerzeichnis2">
    <w:name w:val="r_Verzeichnis 2"/>
    <w:pPr>
      <w:keepNext/>
      <w:numPr>
        <w:ilvl w:val="1"/>
        <w:numId w:val="10"/>
      </w:numPr>
      <w:tabs>
        <w:tab w:val="clear" w:pos="360"/>
        <w:tab w:val="right" w:leader="dot" w:pos="9062"/>
      </w:tabs>
      <w:suppressAutoHyphens/>
      <w:autoSpaceDE w:val="0"/>
      <w:autoSpaceDN w:val="0"/>
      <w:adjustRightInd w:val="0"/>
      <w:spacing w:before="240" w:after="60"/>
      <w:outlineLvl w:val="1"/>
    </w:pPr>
    <w:rPr>
      <w:rFonts w:ascii="Arial" w:hAnsi="Arial" w:cs="Arial"/>
      <w:b/>
      <w:bCs/>
      <w:color w:val="000000"/>
      <w:sz w:val="26"/>
      <w:szCs w:val="26"/>
      <w:u w:color="000000"/>
      <w:lang w:val="en-GB" w:eastAsia="de-DE"/>
    </w:rPr>
  </w:style>
  <w:style w:type="paragraph" w:styleId="Sprechblasentext">
    <w:name w:val="Balloon Text"/>
    <w:pPr>
      <w:suppressAutoHyphens/>
      <w:autoSpaceDE w:val="0"/>
      <w:autoSpaceDN w:val="0"/>
      <w:adjustRightInd w:val="0"/>
    </w:pPr>
    <w:rPr>
      <w:rFonts w:ascii="Tahoma" w:hAnsi="Tahoma" w:cs="Tahoma"/>
      <w:color w:val="000000"/>
      <w:sz w:val="16"/>
      <w:szCs w:val="16"/>
      <w:u w:color="000000"/>
      <w:lang w:val="de-DE" w:eastAsia="de-DE"/>
    </w:rPr>
  </w:style>
  <w:style w:type="paragraph" w:styleId="Verzeichnis8">
    <w:name w:val="toc 8"/>
    <w:basedOn w:val="Standard"/>
    <w:next w:val="Standard"/>
    <w:autoRedefine/>
    <w:semiHidden/>
    <w:pPr>
      <w:ind w:left="1680"/>
    </w:pPr>
  </w:style>
  <w:style w:type="paragraph" w:customStyle="1" w:styleId="rliste2num">
    <w:name w:val="r_liste2num"/>
    <w:pPr>
      <w:tabs>
        <w:tab w:val="left" w:pos="1068"/>
      </w:tabs>
      <w:suppressAutoHyphens/>
      <w:autoSpaceDE w:val="0"/>
      <w:autoSpaceDN w:val="0"/>
      <w:adjustRightInd w:val="0"/>
      <w:ind w:left="1068" w:hanging="360"/>
    </w:pPr>
    <w:rPr>
      <w:color w:val="000000"/>
      <w:sz w:val="24"/>
      <w:szCs w:val="24"/>
      <w:u w:color="000000"/>
      <w:lang w:val="en-GB" w:eastAsia="de-DE"/>
    </w:rPr>
  </w:style>
  <w:style w:type="character" w:styleId="Kommentarzeichen">
    <w:name w:val="annotation reference"/>
    <w:basedOn w:val="Absatz-Standardschriftart"/>
    <w:semiHidden/>
    <w:rPr>
      <w:sz w:val="16"/>
      <w:szCs w:val="16"/>
    </w:rPr>
  </w:style>
  <w:style w:type="paragraph" w:customStyle="1" w:styleId="rliste2strich">
    <w:name w:val="r_liste2strich"/>
    <w:pPr>
      <w:numPr>
        <w:numId w:val="12"/>
      </w:numPr>
      <w:tabs>
        <w:tab w:val="left" w:pos="1068"/>
      </w:tabs>
      <w:suppressAutoHyphens/>
      <w:autoSpaceDE w:val="0"/>
      <w:autoSpaceDN w:val="0"/>
      <w:adjustRightInd w:val="0"/>
      <w:ind w:left="1068" w:hanging="360"/>
    </w:pPr>
    <w:rPr>
      <w:color w:val="000000"/>
      <w:sz w:val="24"/>
      <w:szCs w:val="24"/>
      <w:u w:color="000000"/>
      <w:lang w:val="en-GB" w:eastAsia="de-DE"/>
    </w:rPr>
  </w:style>
  <w:style w:type="paragraph" w:styleId="Textkrper-Einzug2">
    <w:name w:val="Body Text Indent 2"/>
    <w:basedOn w:val="Standard"/>
    <w:pPr>
      <w:ind w:left="705" w:hanging="705"/>
      <w:jc w:val="both"/>
    </w:pPr>
    <w:rPr>
      <w:rFonts w:ascii="Calisto MT" w:hAnsi="Calisto MT"/>
    </w:rPr>
  </w:style>
  <w:style w:type="paragraph" w:customStyle="1" w:styleId="rliste2abc">
    <w:name w:val="r_liste2abc"/>
    <w:pPr>
      <w:numPr>
        <w:numId w:val="9"/>
      </w:numPr>
      <w:tabs>
        <w:tab w:val="left" w:pos="1068"/>
      </w:tabs>
      <w:suppressAutoHyphens/>
      <w:autoSpaceDE w:val="0"/>
      <w:autoSpaceDN w:val="0"/>
      <w:adjustRightInd w:val="0"/>
      <w:ind w:left="1068" w:hanging="360"/>
    </w:pPr>
    <w:rPr>
      <w:color w:val="000000"/>
      <w:sz w:val="24"/>
      <w:szCs w:val="24"/>
      <w:u w:color="000000"/>
      <w:lang w:val="en-GB" w:eastAsia="de-DE"/>
    </w:rPr>
  </w:style>
  <w:style w:type="character" w:customStyle="1" w:styleId="text">
    <w:name w:val="text"/>
    <w:rPr>
      <w:b/>
      <w:bCs/>
      <w:color w:val="0000FF"/>
    </w:rPr>
  </w:style>
  <w:style w:type="paragraph" w:styleId="Textkrper-Einzug3">
    <w:name w:val="Body Text Indent 3"/>
    <w:basedOn w:val="Standard"/>
    <w:pPr>
      <w:spacing w:after="120"/>
      <w:ind w:left="283"/>
    </w:pPr>
    <w:rPr>
      <w:sz w:val="16"/>
      <w:szCs w:val="16"/>
    </w:rPr>
  </w:style>
  <w:style w:type="paragraph" w:customStyle="1" w:styleId="rBeispiel">
    <w:name w:val="r_Beispiel"/>
    <w:pPr>
      <w:pBdr>
        <w:top w:val="single" w:sz="12" w:space="1" w:color="000000"/>
        <w:left w:val="single" w:sz="12" w:space="4" w:color="000000"/>
        <w:bottom w:val="single" w:sz="12" w:space="1" w:color="000000"/>
        <w:right w:val="single" w:sz="12" w:space="4" w:color="000000"/>
      </w:pBdr>
      <w:suppressAutoHyphens/>
      <w:autoSpaceDE w:val="0"/>
      <w:autoSpaceDN w:val="0"/>
      <w:adjustRightInd w:val="0"/>
    </w:pPr>
    <w:rPr>
      <w:color w:val="000000"/>
      <w:u w:color="000000"/>
      <w:lang w:val="de-DE" w:eastAsia="de-DE"/>
    </w:rPr>
  </w:style>
  <w:style w:type="paragraph" w:customStyle="1" w:styleId="rVerzeichnis3">
    <w:name w:val="r_Verzeichnis 3"/>
    <w:pPr>
      <w:suppressAutoHyphens/>
      <w:autoSpaceDE w:val="0"/>
      <w:autoSpaceDN w:val="0"/>
      <w:adjustRightInd w:val="0"/>
      <w:ind w:left="482"/>
      <w:outlineLvl w:val="2"/>
    </w:pPr>
    <w:rPr>
      <w:color w:val="000000"/>
      <w:sz w:val="24"/>
      <w:szCs w:val="24"/>
      <w:u w:color="000000"/>
      <w:lang w:val="de-DE" w:eastAsia="de-DE"/>
    </w:rPr>
  </w:style>
  <w:style w:type="paragraph" w:styleId="Endnotentext">
    <w:name w:val="endnote text"/>
    <w:basedOn w:val="Standard"/>
    <w:semiHidden/>
    <w:rPr>
      <w:rFonts w:ascii="Arial" w:hAnsi="Arial" w:cs="Arial"/>
      <w:sz w:val="20"/>
      <w:szCs w:val="20"/>
      <w:lang w:val="fr-FR"/>
    </w:rPr>
  </w:style>
  <w:style w:type="paragraph" w:customStyle="1" w:styleId="rrandziffer">
    <w:name w:val="r_randziffer"/>
    <w:pPr>
      <w:suppressAutoHyphens/>
      <w:autoSpaceDE w:val="0"/>
      <w:autoSpaceDN w:val="0"/>
      <w:adjustRightInd w:val="0"/>
    </w:pPr>
    <w:rPr>
      <w:color w:val="33CCCC"/>
      <w:sz w:val="24"/>
      <w:szCs w:val="24"/>
      <w:u w:color="33CCCC"/>
      <w:lang w:val="de-DE" w:eastAsia="de-DE"/>
    </w:rPr>
  </w:style>
  <w:style w:type="character" w:styleId="Hyperlink">
    <w:name w:val="Hyperlink"/>
    <w:basedOn w:val="Absatz-Standardschriftart"/>
    <w:rPr>
      <w:color w:val="0000FF"/>
      <w:u w:val="single" w:color="0000FF"/>
    </w:rPr>
  </w:style>
  <w:style w:type="character" w:customStyle="1" w:styleId="Verweis">
    <w:name w:val="Verweis"/>
    <w:rPr>
      <w:color w:val="FF0000"/>
    </w:rPr>
  </w:style>
  <w:style w:type="paragraph" w:styleId="Verzeichnis4">
    <w:name w:val="toc 4"/>
    <w:basedOn w:val="Standard"/>
    <w:next w:val="Standard"/>
    <w:autoRedefine/>
    <w:semiHidden/>
    <w:pPr>
      <w:ind w:left="720"/>
    </w:pPr>
  </w:style>
  <w:style w:type="paragraph" w:customStyle="1" w:styleId="Vberschrift1">
    <w:name w:val="V Überschrift 1"/>
    <w:next w:val="Standard"/>
    <w:pPr>
      <w:suppressAutoHyphens/>
      <w:autoSpaceDE w:val="0"/>
      <w:autoSpaceDN w:val="0"/>
      <w:adjustRightInd w:val="0"/>
    </w:pPr>
    <w:rPr>
      <w:b/>
      <w:bCs/>
      <w:color w:val="000000"/>
      <w:sz w:val="24"/>
      <w:szCs w:val="24"/>
      <w:u w:color="000000"/>
      <w:lang w:val="de-DE" w:eastAsia="de-DE"/>
    </w:rPr>
  </w:style>
  <w:style w:type="paragraph" w:styleId="Verzeichnis2">
    <w:name w:val="toc 2"/>
    <w:basedOn w:val="Standard"/>
    <w:next w:val="Standard"/>
    <w:autoRedefine/>
    <w:semiHidden/>
    <w:pPr>
      <w:ind w:left="240"/>
    </w:pPr>
  </w:style>
  <w:style w:type="paragraph" w:customStyle="1" w:styleId="rVerzeichnis1">
    <w:name w:val="r_Verzeichnis 1"/>
    <w:pPr>
      <w:keepNext/>
      <w:tabs>
        <w:tab w:val="right" w:leader="dot" w:pos="9062"/>
      </w:tabs>
      <w:suppressAutoHyphens/>
      <w:autoSpaceDE w:val="0"/>
      <w:autoSpaceDN w:val="0"/>
      <w:adjustRightInd w:val="0"/>
      <w:spacing w:before="240" w:after="60"/>
      <w:outlineLvl w:val="0"/>
    </w:pPr>
    <w:rPr>
      <w:rFonts w:ascii="Arial" w:hAnsi="Arial" w:cs="Arial"/>
      <w:b/>
      <w:bCs/>
      <w:i/>
      <w:iCs/>
      <w:color w:val="000000"/>
      <w:sz w:val="28"/>
      <w:szCs w:val="28"/>
      <w:u w:color="000000"/>
      <w:lang w:val="de-DE" w:eastAsia="de-DE"/>
    </w:rPr>
  </w:style>
  <w:style w:type="paragraph" w:customStyle="1" w:styleId="BodyText31">
    <w:name w:val="Body Text 3_1"/>
    <w:pPr>
      <w:suppressAutoHyphens/>
      <w:autoSpaceDE w:val="0"/>
      <w:autoSpaceDN w:val="0"/>
      <w:adjustRightInd w:val="0"/>
      <w:jc w:val="both"/>
    </w:pPr>
    <w:rPr>
      <w:rFonts w:ascii="Calisto MT" w:hAnsi="Calisto MT"/>
      <w:color w:val="000000"/>
      <w:sz w:val="24"/>
      <w:szCs w:val="24"/>
      <w:u w:color="000000"/>
      <w:lang w:val="de-DE" w:eastAsia="de-DE"/>
    </w:rPr>
  </w:style>
  <w:style w:type="paragraph" w:customStyle="1" w:styleId="rEinzug1">
    <w:name w:val="r_Einzug 1"/>
    <w:pPr>
      <w:widowControl w:val="0"/>
      <w:numPr>
        <w:numId w:val="4"/>
      </w:numPr>
      <w:suppressAutoHyphens/>
      <w:autoSpaceDE w:val="0"/>
      <w:autoSpaceDN w:val="0"/>
      <w:adjustRightInd w:val="0"/>
      <w:spacing w:after="60"/>
    </w:pPr>
    <w:rPr>
      <w:color w:val="000000"/>
      <w:sz w:val="24"/>
      <w:szCs w:val="24"/>
      <w:u w:color="000000"/>
      <w:lang w:val="de-DE" w:eastAsia="de-DE"/>
    </w:rPr>
  </w:style>
  <w:style w:type="character" w:customStyle="1" w:styleId="rzfpage">
    <w:name w:val="r_zf_page"/>
    <w:rPr>
      <w:color w:val="800080"/>
      <w:lang w:val="en-GB"/>
    </w:rPr>
  </w:style>
  <w:style w:type="paragraph" w:styleId="Verzeichnis9">
    <w:name w:val="toc 9"/>
    <w:basedOn w:val="Standard"/>
    <w:next w:val="Standard"/>
    <w:autoRedefine/>
    <w:semiHidden/>
    <w:pPr>
      <w:ind w:left="1920"/>
    </w:pPr>
  </w:style>
  <w:style w:type="paragraph" w:styleId="Verzeichnis3">
    <w:name w:val="toc 3"/>
    <w:basedOn w:val="Standard"/>
    <w:next w:val="Standard"/>
    <w:autoRedefine/>
    <w:semiHidden/>
    <w:pPr>
      <w:ind w:left="480"/>
    </w:pPr>
  </w:style>
  <w:style w:type="paragraph" w:customStyle="1" w:styleId="rVerzeichnis7">
    <w:name w:val="r_Verzeichnis 7"/>
    <w:pPr>
      <w:suppressAutoHyphens/>
      <w:autoSpaceDE w:val="0"/>
      <w:autoSpaceDN w:val="0"/>
      <w:adjustRightInd w:val="0"/>
      <w:ind w:left="1440"/>
      <w:outlineLvl w:val="6"/>
    </w:pPr>
    <w:rPr>
      <w:color w:val="000000"/>
      <w:sz w:val="24"/>
      <w:szCs w:val="24"/>
      <w:u w:color="000000"/>
      <w:lang w:val="de-DE" w:eastAsia="de-DE"/>
    </w:rPr>
  </w:style>
  <w:style w:type="character" w:customStyle="1" w:styleId="rzfcode">
    <w:name w:val="r_zf_code"/>
    <w:rPr>
      <w:rFonts w:ascii="Helvetica" w:hAnsi="Helvetica" w:cs="Helvetica"/>
      <w:smallCaps/>
      <w:color w:val="800080"/>
    </w:rPr>
  </w:style>
  <w:style w:type="paragraph" w:customStyle="1" w:styleId="rliste1strich">
    <w:name w:val="r_liste1strich"/>
    <w:pPr>
      <w:numPr>
        <w:numId w:val="23"/>
      </w:numPr>
      <w:tabs>
        <w:tab w:val="left" w:pos="360"/>
      </w:tabs>
      <w:suppressAutoHyphens/>
      <w:autoSpaceDE w:val="0"/>
      <w:autoSpaceDN w:val="0"/>
      <w:adjustRightInd w:val="0"/>
      <w:spacing w:after="60"/>
      <w:ind w:left="360" w:hanging="360"/>
    </w:pPr>
    <w:rPr>
      <w:color w:val="000000"/>
      <w:sz w:val="24"/>
      <w:szCs w:val="24"/>
      <w:u w:color="000000"/>
      <w:lang w:val="de-DE" w:eastAsia="de-DE"/>
    </w:rPr>
  </w:style>
  <w:style w:type="paragraph" w:customStyle="1" w:styleId="rbild">
    <w:name w:val="r_bild"/>
    <w:pPr>
      <w:pBdr>
        <w:top w:val="single" w:sz="12" w:space="1" w:color="000000"/>
        <w:left w:val="single" w:sz="12" w:space="4" w:color="000000"/>
        <w:right w:val="single" w:sz="12" w:space="4" w:color="000000"/>
      </w:pBdr>
      <w:suppressAutoHyphens/>
      <w:autoSpaceDE w:val="0"/>
      <w:autoSpaceDN w:val="0"/>
      <w:adjustRightInd w:val="0"/>
    </w:pPr>
    <w:rPr>
      <w:color w:val="000000"/>
      <w:sz w:val="24"/>
      <w:szCs w:val="24"/>
      <w:u w:color="000000"/>
      <w:lang w:val="de-DE" w:eastAsia="de-DE"/>
    </w:rPr>
  </w:style>
  <w:style w:type="character" w:customStyle="1" w:styleId="rzfkastenb">
    <w:name w:val="r_zf_kastenüb"/>
    <w:rPr>
      <w:b/>
      <w:bCs/>
      <w:color w:val="0000FF"/>
    </w:rPr>
  </w:style>
  <w:style w:type="paragraph" w:styleId="Kommentartext">
    <w:name w:val="annotation text"/>
    <w:basedOn w:val="Standard"/>
    <w:semiHidden/>
    <w:rPr>
      <w:sz w:val="20"/>
      <w:szCs w:val="20"/>
    </w:rPr>
  </w:style>
  <w:style w:type="paragraph" w:customStyle="1" w:styleId="rIndex1">
    <w:name w:val="r_Index 1"/>
    <w:pPr>
      <w:keepNext/>
      <w:widowControl w:val="0"/>
      <w:tabs>
        <w:tab w:val="right" w:leader="dot" w:pos="9062"/>
      </w:tabs>
      <w:suppressAutoHyphens/>
      <w:autoSpaceDE w:val="0"/>
      <w:autoSpaceDN w:val="0"/>
      <w:adjustRightInd w:val="0"/>
      <w:spacing w:before="240" w:after="60"/>
      <w:outlineLvl w:val="0"/>
    </w:pPr>
    <w:rPr>
      <w:rFonts w:ascii="Arial" w:hAnsi="Arial" w:cs="Arial"/>
      <w:color w:val="000000"/>
      <w:u w:color="000000"/>
      <w:lang w:val="de-DE" w:eastAsia="de-DE"/>
    </w:rPr>
  </w:style>
  <w:style w:type="paragraph" w:customStyle="1" w:styleId="rEinzug2">
    <w:name w:val="r_Einzug 2"/>
    <w:pPr>
      <w:widowControl w:val="0"/>
      <w:numPr>
        <w:numId w:val="15"/>
      </w:numPr>
      <w:suppressAutoHyphens/>
      <w:autoSpaceDE w:val="0"/>
      <w:autoSpaceDN w:val="0"/>
      <w:adjustRightInd w:val="0"/>
      <w:spacing w:after="60"/>
      <w:ind w:left="851"/>
    </w:pPr>
    <w:rPr>
      <w:color w:val="000000"/>
      <w:sz w:val="24"/>
      <w:szCs w:val="24"/>
      <w:u w:color="000000"/>
      <w:lang w:val="de-DE" w:eastAsia="de-DE"/>
    </w:rPr>
  </w:style>
  <w:style w:type="paragraph" w:customStyle="1" w:styleId="rIVZ">
    <w:name w:val="r_IVZ"/>
    <w:pPr>
      <w:keepNext/>
      <w:numPr>
        <w:numId w:val="7"/>
      </w:numPr>
      <w:suppressAutoHyphens/>
      <w:autoSpaceDE w:val="0"/>
      <w:autoSpaceDN w:val="0"/>
      <w:adjustRightInd w:val="0"/>
      <w:spacing w:before="240" w:after="60"/>
      <w:outlineLvl w:val="0"/>
    </w:pPr>
    <w:rPr>
      <w:rFonts w:ascii="Arial" w:hAnsi="Arial" w:cs="Arial"/>
      <w:b/>
      <w:bCs/>
      <w:color w:val="000000"/>
      <w:sz w:val="32"/>
      <w:szCs w:val="32"/>
      <w:u w:color="000000"/>
      <w:lang w:val="en-GB" w:eastAsia="de-DE"/>
    </w:rPr>
  </w:style>
  <w:style w:type="paragraph" w:customStyle="1" w:styleId="Liste1GradEinzug">
    <w:name w:val="Liste 1.Grad Einzug"/>
    <w:basedOn w:val="Standard"/>
    <w:autoRedefine/>
    <w:pPr>
      <w:numPr>
        <w:numId w:val="27"/>
      </w:numPr>
    </w:pPr>
  </w:style>
  <w:style w:type="paragraph" w:styleId="Titel">
    <w:name w:val="Title"/>
    <w:basedOn w:val="Standard"/>
    <w:next w:val="Standard"/>
    <w:link w:val="TitelZchn"/>
    <w:qFormat/>
    <w:rsid w:val="00716A1F"/>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rsid w:val="00716A1F"/>
    <w:rPr>
      <w:rFonts w:ascii="Calibri" w:eastAsiaTheme="majorEastAsia" w:hAnsi="Calibri" w:cstheme="majorBidi"/>
      <w:spacing w:val="-10"/>
      <w:kern w:val="28"/>
      <w:sz w:val="56"/>
      <w:szCs w:val="56"/>
      <w:lang w:val="de-DE" w:eastAsia="de-DE"/>
    </w:rPr>
  </w:style>
  <w:style w:type="paragraph" w:styleId="Untertitel">
    <w:name w:val="Subtitle"/>
    <w:basedOn w:val="Standard"/>
    <w:next w:val="Standard"/>
    <w:link w:val="UntertitelZchn"/>
    <w:qFormat/>
    <w:rsid w:val="00716A1F"/>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rsid w:val="00716A1F"/>
    <w:rPr>
      <w:rFonts w:ascii="Calibri" w:eastAsiaTheme="minorEastAsia" w:hAnsi="Calibri" w:cstheme="minorBidi"/>
      <w:color w:val="5A5A5A" w:themeColor="text1" w:themeTint="A5"/>
      <w:spacing w:val="15"/>
      <w:sz w:val="22"/>
      <w:szCs w:val="22"/>
      <w:lang w:val="de-DE" w:eastAsia="de-DE"/>
    </w:rPr>
  </w:style>
  <w:style w:type="character" w:styleId="SchwacherVerweis">
    <w:name w:val="Subtle Reference"/>
    <w:basedOn w:val="Absatz-Standardschriftart"/>
    <w:uiPriority w:val="31"/>
    <w:qFormat/>
    <w:rsid w:val="00716A1F"/>
    <w:rPr>
      <w:rFonts w:ascii="Calibri" w:hAnsi="Calibri"/>
      <w:smallCaps/>
      <w:color w:val="5A5A5A" w:themeColor="text1" w:themeTint="A5"/>
    </w:rPr>
  </w:style>
  <w:style w:type="character" w:styleId="Buchtitel">
    <w:name w:val="Book Title"/>
    <w:basedOn w:val="Absatz-Standardschriftart"/>
    <w:uiPriority w:val="33"/>
    <w:qFormat/>
    <w:rsid w:val="00716A1F"/>
    <w:rPr>
      <w:rFonts w:ascii="Calibri" w:hAnsi="Calibri"/>
      <w:b/>
      <w:bCs/>
      <w:i/>
      <w:iCs/>
      <w:spacing w:val="5"/>
    </w:rPr>
  </w:style>
  <w:style w:type="character" w:styleId="IntensiverVerweis">
    <w:name w:val="Intense Reference"/>
    <w:basedOn w:val="Absatz-Standardschriftart"/>
    <w:uiPriority w:val="32"/>
    <w:qFormat/>
    <w:rsid w:val="00716A1F"/>
    <w:rPr>
      <w:rFonts w:ascii="Calibri" w:hAnsi="Calibri"/>
      <w:b/>
      <w:bCs/>
      <w:smallCaps/>
      <w:color w:val="5B9BD5" w:themeColor="accent1"/>
      <w:spacing w:val="5"/>
    </w:rPr>
  </w:style>
  <w:style w:type="character" w:styleId="SchwacheHervorhebung">
    <w:name w:val="Subtle Emphasis"/>
    <w:basedOn w:val="Absatz-Standardschriftart"/>
    <w:uiPriority w:val="19"/>
    <w:qFormat/>
    <w:rsid w:val="00716A1F"/>
    <w:rPr>
      <w:rFonts w:ascii="Calibri" w:hAnsi="Calibri"/>
      <w:i/>
      <w:iCs/>
      <w:color w:val="404040" w:themeColor="text1" w:themeTint="BF"/>
    </w:rPr>
  </w:style>
  <w:style w:type="character" w:styleId="IntensiveHervorhebung">
    <w:name w:val="Intense Emphasis"/>
    <w:basedOn w:val="Absatz-Standardschriftart"/>
    <w:uiPriority w:val="21"/>
    <w:qFormat/>
    <w:rsid w:val="00716A1F"/>
    <w:rPr>
      <w:rFonts w:ascii="Calibri" w:hAnsi="Calibri"/>
      <w:i/>
      <w:iCs/>
      <w:color w:val="5B9BD5" w:themeColor="accent1"/>
    </w:rPr>
  </w:style>
  <w:style w:type="paragraph" w:styleId="Zitat">
    <w:name w:val="Quote"/>
    <w:basedOn w:val="Standard"/>
    <w:next w:val="Standard"/>
    <w:link w:val="ZitatZchn"/>
    <w:uiPriority w:val="29"/>
    <w:qFormat/>
    <w:rsid w:val="00716A1F"/>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16A1F"/>
    <w:rPr>
      <w:rFonts w:ascii="Calibri" w:hAnsi="Calibri"/>
      <w:i/>
      <w:iCs/>
      <w:color w:val="404040" w:themeColor="text1" w:themeTint="BF"/>
      <w:sz w:val="24"/>
      <w:szCs w:val="24"/>
      <w:lang w:val="de-DE" w:eastAsia="de-DE"/>
    </w:rPr>
  </w:style>
  <w:style w:type="paragraph" w:customStyle="1" w:styleId="Traeger">
    <w:name w:val="Traeger"/>
    <w:basedOn w:val="Standard"/>
    <w:qFormat/>
    <w:rsid w:val="00ED78AA"/>
    <w:pPr>
      <w:framePr w:w="4253" w:h="1418" w:hRule="exact" w:wrap="notBeside" w:vAnchor="page" w:hAnchor="page" w:x="6805" w:y="568"/>
      <w:overflowPunct w:val="0"/>
      <w:autoSpaceDE w:val="0"/>
      <w:autoSpaceDN w:val="0"/>
      <w:adjustRightInd w:val="0"/>
      <w:spacing w:line="240" w:lineRule="exact"/>
      <w:contextualSpacing/>
      <w:textAlignment w:val="baseline"/>
    </w:pPr>
    <w:rPr>
      <w:rFonts w:ascii="Calibri" w:eastAsia="Times New Roman" w:hAnsi="Calibri" w:cs="Times New Roman"/>
      <w:szCs w:val="20"/>
      <w:lang w:eastAsia="de-DE"/>
    </w:rPr>
  </w:style>
  <w:style w:type="paragraph" w:customStyle="1" w:styleId="Absender">
    <w:name w:val="Absender"/>
    <w:basedOn w:val="Standard"/>
    <w:qFormat/>
    <w:rsid w:val="00ED78AA"/>
    <w:pPr>
      <w:framePr w:w="6634" w:h="1134" w:hRule="exact" w:wrap="notBeside" w:vAnchor="page" w:hAnchor="page" w:x="4424" w:y="16274"/>
      <w:overflowPunct w:val="0"/>
      <w:autoSpaceDE w:val="0"/>
      <w:autoSpaceDN w:val="0"/>
      <w:adjustRightInd w:val="0"/>
      <w:spacing w:after="120"/>
      <w:contextualSpacing/>
      <w:textAlignment w:val="baseline"/>
    </w:pPr>
    <w:rPr>
      <w:rFonts w:ascii="Calibri" w:eastAsia="Times New Roman" w:hAnsi="Calibri" w:cs="Times New Roman"/>
      <w:sz w:val="17"/>
      <w:szCs w:val="20"/>
      <w:lang w:eastAsia="de-DE"/>
    </w:rPr>
  </w:style>
  <w:style w:type="paragraph" w:styleId="Listenabsatz">
    <w:name w:val="List Paragraph"/>
    <w:basedOn w:val="Standard"/>
    <w:uiPriority w:val="34"/>
    <w:qFormat/>
    <w:rsid w:val="001C5B9E"/>
    <w:pPr>
      <w:ind w:left="567" w:hanging="567"/>
      <w:contextualSpacing/>
    </w:pPr>
  </w:style>
  <w:style w:type="paragraph" w:styleId="Aufzhlungszeichen">
    <w:name w:val="List Bullet"/>
    <w:basedOn w:val="Standard"/>
    <w:autoRedefine/>
    <w:rsid w:val="002050FB"/>
    <w:pPr>
      <w:numPr>
        <w:numId w:val="45"/>
      </w:numPr>
      <w:overflowPunct w:val="0"/>
      <w:autoSpaceDE w:val="0"/>
      <w:autoSpaceDN w:val="0"/>
      <w:adjustRightInd w:val="0"/>
      <w:spacing w:after="60"/>
      <w:ind w:left="357" w:hanging="357"/>
      <w:textAlignment w:val="baseline"/>
    </w:pPr>
    <w:rPr>
      <w:rFonts w:eastAsia="Times New Roman" w:cs="Times New Roman"/>
      <w:lang w:eastAsia="de-DE"/>
    </w:rPr>
  </w:style>
  <w:style w:type="character" w:customStyle="1" w:styleId="FuzeileZchn">
    <w:name w:val="Fußzeile Zchn"/>
    <w:basedOn w:val="Absatz-Standardschriftart"/>
    <w:link w:val="Fuzeile"/>
    <w:uiPriority w:val="99"/>
    <w:rsid w:val="004E3F47"/>
    <w:rPr>
      <w:rFonts w:asciiTheme="minorHAnsi" w:eastAsiaTheme="minorHAnsi" w:hAnsiTheme="minorHAnsi" w:cstheme="minorBidi"/>
      <w:sz w:val="22"/>
      <w:szCs w:val="22"/>
      <w:lang w:eastAsia="en-US"/>
    </w:rPr>
  </w:style>
  <w:style w:type="character" w:styleId="Platzhaltertext">
    <w:name w:val="Placeholder Text"/>
    <w:basedOn w:val="Absatz-Standardschriftart"/>
    <w:uiPriority w:val="99"/>
    <w:semiHidden/>
    <w:rsid w:val="008E626C"/>
    <w:rPr>
      <w:color w:val="808080"/>
    </w:rPr>
  </w:style>
  <w:style w:type="paragraph" w:styleId="berarbeitung">
    <w:name w:val="Revision"/>
    <w:hidden/>
    <w:uiPriority w:val="99"/>
    <w:semiHidden/>
    <w:rsid w:val="0066440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D3FD445948472FABD2EBF7A5B9146F"/>
        <w:category>
          <w:name w:val="Allgemein"/>
          <w:gallery w:val="placeholder"/>
        </w:category>
        <w:types>
          <w:type w:val="bbPlcHdr"/>
        </w:types>
        <w:behaviors>
          <w:behavior w:val="content"/>
        </w:behaviors>
        <w:guid w:val="{41F926D8-D6E7-47D4-B31F-0DFB61E9AD27}"/>
      </w:docPartPr>
      <w:docPartBody>
        <w:p w:rsidR="00C4526C" w:rsidRDefault="00C4526C" w:rsidP="00C4526C">
          <w:pPr>
            <w:pStyle w:val="9CD3FD445948472FABD2EBF7A5B9146F5"/>
          </w:pPr>
          <w:r w:rsidRPr="00DC2C17">
            <w:rPr>
              <w:rStyle w:val="Platzhaltertext"/>
            </w:rPr>
            <w:t>[raison sociale, filiale, emplacement (adresse, NPA, lieu)]</w:t>
          </w:r>
        </w:p>
      </w:docPartBody>
    </w:docPart>
    <w:docPart>
      <w:docPartPr>
        <w:name w:val="B777CF54F5234EB99F4075B8468A4D17"/>
        <w:category>
          <w:name w:val="Allgemein"/>
          <w:gallery w:val="placeholder"/>
        </w:category>
        <w:types>
          <w:type w:val="bbPlcHdr"/>
        </w:types>
        <w:behaviors>
          <w:behavior w:val="content"/>
        </w:behaviors>
        <w:guid w:val="{8FB96EC6-5A2E-4518-9B17-520866ABE48C}"/>
      </w:docPartPr>
      <w:docPartBody>
        <w:p w:rsidR="00C4526C" w:rsidRDefault="00C4526C" w:rsidP="00C4526C">
          <w:pPr>
            <w:pStyle w:val="B777CF54F5234EB99F4075B8468A4D174"/>
          </w:pPr>
          <w:r w:rsidRPr="00D51BE8">
            <w:rPr>
              <w:rStyle w:val="Platzhaltertext"/>
              <w:lang w:val="fr-CH"/>
            </w:rPr>
            <w:t>Cliquez ou appuyez ici pour entrer du texte.</w:t>
          </w:r>
        </w:p>
      </w:docPartBody>
    </w:docPart>
    <w:docPart>
      <w:docPartPr>
        <w:name w:val="876A86E7DF444F71AF3B471B9A12082D"/>
        <w:category>
          <w:name w:val="Allgemein"/>
          <w:gallery w:val="placeholder"/>
        </w:category>
        <w:types>
          <w:type w:val="bbPlcHdr"/>
        </w:types>
        <w:behaviors>
          <w:behavior w:val="content"/>
        </w:behaviors>
        <w:guid w:val="{A1627EA3-37CD-43EF-BBBB-A931967255DA}"/>
      </w:docPartPr>
      <w:docPartBody>
        <w:p w:rsidR="00C4526C" w:rsidRDefault="00C4526C" w:rsidP="00C4526C">
          <w:pPr>
            <w:pStyle w:val="876A86E7DF444F71AF3B471B9A12082D4"/>
          </w:pPr>
          <w:r w:rsidRPr="00D51BE8">
            <w:rPr>
              <w:rStyle w:val="Platzhaltertext"/>
              <w:lang w:val="fr-CH"/>
            </w:rPr>
            <w:t>Cliquez ou appuyez ici pour entrer du texte.</w:t>
          </w:r>
        </w:p>
      </w:docPartBody>
    </w:docPart>
    <w:docPart>
      <w:docPartPr>
        <w:name w:val="A7D5D8DFA2B24FEA81F716C8F1BBA6E3"/>
        <w:category>
          <w:name w:val="Allgemein"/>
          <w:gallery w:val="placeholder"/>
        </w:category>
        <w:types>
          <w:type w:val="bbPlcHdr"/>
        </w:types>
        <w:behaviors>
          <w:behavior w:val="content"/>
        </w:behaviors>
        <w:guid w:val="{9FF9A1F2-1B3D-4F8D-9140-06AD158377A0}"/>
      </w:docPartPr>
      <w:docPartBody>
        <w:p w:rsidR="00C4526C" w:rsidRDefault="00C4526C" w:rsidP="00C4526C">
          <w:pPr>
            <w:pStyle w:val="A7D5D8DFA2B24FEA81F716C8F1BBA6E34"/>
          </w:pPr>
          <w:r w:rsidRPr="00D51BE8">
            <w:rPr>
              <w:rStyle w:val="Platzhaltertext"/>
              <w:lang w:val="fr-CH"/>
            </w:rPr>
            <w:t>Cliquez ou appuyez ici pour entrer du texte.</w:t>
          </w:r>
        </w:p>
      </w:docPartBody>
    </w:docPart>
    <w:docPart>
      <w:docPartPr>
        <w:name w:val="ED5C02F8E92B45FC8C2450F8EEF180C9"/>
        <w:category>
          <w:name w:val="Allgemein"/>
          <w:gallery w:val="placeholder"/>
        </w:category>
        <w:types>
          <w:type w:val="bbPlcHdr"/>
        </w:types>
        <w:behaviors>
          <w:behavior w:val="content"/>
        </w:behaviors>
        <w:guid w:val="{A61EB3AB-DB09-426B-9052-ED0B5BFFACE2}"/>
      </w:docPartPr>
      <w:docPartBody>
        <w:p w:rsidR="00C4526C" w:rsidRDefault="00C4526C" w:rsidP="00C4526C">
          <w:pPr>
            <w:pStyle w:val="ED5C02F8E92B45FC8C2450F8EEF180C94"/>
          </w:pPr>
          <w:r w:rsidRPr="00D51BE8">
            <w:rPr>
              <w:rStyle w:val="Platzhaltertext"/>
              <w:lang w:val="fr-CH"/>
            </w:rPr>
            <w:t>Cliquez ou appuyez ici pour entrer du texte.</w:t>
          </w:r>
        </w:p>
      </w:docPartBody>
    </w:docPart>
    <w:docPart>
      <w:docPartPr>
        <w:name w:val="DF2738079F0C42A19A7AA8217CF0FFEE"/>
        <w:category>
          <w:name w:val="Allgemein"/>
          <w:gallery w:val="placeholder"/>
        </w:category>
        <w:types>
          <w:type w:val="bbPlcHdr"/>
        </w:types>
        <w:behaviors>
          <w:behavior w:val="content"/>
        </w:behaviors>
        <w:guid w:val="{E24768FD-619A-48FD-ABA7-0CDC24F68488}"/>
      </w:docPartPr>
      <w:docPartBody>
        <w:p w:rsidR="00C4526C" w:rsidRDefault="00C4526C" w:rsidP="00C4526C">
          <w:pPr>
            <w:pStyle w:val="DF2738079F0C42A19A7AA8217CF0FFEE4"/>
          </w:pPr>
          <w:r w:rsidRPr="00D51BE8">
            <w:rPr>
              <w:rStyle w:val="Platzhaltertext"/>
              <w:lang w:val="fr-CH"/>
            </w:rPr>
            <w:t>Cliquez ou appuyez ici pour entrer du texte.</w:t>
          </w:r>
        </w:p>
      </w:docPartBody>
    </w:docPart>
    <w:docPart>
      <w:docPartPr>
        <w:name w:val="38DD0C1CF21E461A9E0E3AC7AAC4F459"/>
        <w:category>
          <w:name w:val="Allgemein"/>
          <w:gallery w:val="placeholder"/>
        </w:category>
        <w:types>
          <w:type w:val="bbPlcHdr"/>
        </w:types>
        <w:behaviors>
          <w:behavior w:val="content"/>
        </w:behaviors>
        <w:guid w:val="{866D168B-3675-4C01-A0AE-EB9E4FCD039D}"/>
      </w:docPartPr>
      <w:docPartBody>
        <w:p w:rsidR="00C4526C" w:rsidRDefault="00C4526C" w:rsidP="00C4526C">
          <w:pPr>
            <w:pStyle w:val="38DD0C1CF21E461A9E0E3AC7AAC4F4594"/>
          </w:pPr>
          <w:r w:rsidRPr="00D51BE8">
            <w:rPr>
              <w:rStyle w:val="Platzhaltertext"/>
              <w:lang w:val="fr-CH"/>
            </w:rPr>
            <w:t>Cliquez ou appuyez ici pour entrer du texte.</w:t>
          </w:r>
        </w:p>
      </w:docPartBody>
    </w:docPart>
    <w:docPart>
      <w:docPartPr>
        <w:name w:val="2CB9E8E0F16A49079C1BEE5942AEAA95"/>
        <w:category>
          <w:name w:val="Allgemein"/>
          <w:gallery w:val="placeholder"/>
        </w:category>
        <w:types>
          <w:type w:val="bbPlcHdr"/>
        </w:types>
        <w:behaviors>
          <w:behavior w:val="content"/>
        </w:behaviors>
        <w:guid w:val="{8139D29A-96C1-487C-A1EF-589BB3ABC5B9}"/>
      </w:docPartPr>
      <w:docPartBody>
        <w:p w:rsidR="00C4526C" w:rsidRDefault="00C4526C" w:rsidP="00C4526C">
          <w:pPr>
            <w:pStyle w:val="2CB9E8E0F16A49079C1BEE5942AEAA954"/>
          </w:pPr>
          <w:r w:rsidRPr="00D51BE8">
            <w:rPr>
              <w:rStyle w:val="Platzhaltertext"/>
              <w:lang w:val="fr-CH"/>
            </w:rPr>
            <w:t>Cliquez ou appuyez ici pour entrer du texte.</w:t>
          </w:r>
        </w:p>
      </w:docPartBody>
    </w:docPart>
    <w:docPart>
      <w:docPartPr>
        <w:name w:val="DA4B4A937EC949BC9CFB869F2C07A0EC"/>
        <w:category>
          <w:name w:val="Allgemein"/>
          <w:gallery w:val="placeholder"/>
        </w:category>
        <w:types>
          <w:type w:val="bbPlcHdr"/>
        </w:types>
        <w:behaviors>
          <w:behavior w:val="content"/>
        </w:behaviors>
        <w:guid w:val="{9CD7686A-2863-4433-A1D1-E1B08896DB8A}"/>
      </w:docPartPr>
      <w:docPartBody>
        <w:p w:rsidR="00C4526C" w:rsidRDefault="00C4526C" w:rsidP="00C4526C">
          <w:pPr>
            <w:pStyle w:val="DA4B4A937EC949BC9CFB869F2C07A0EC4"/>
          </w:pPr>
          <w:r w:rsidRPr="00D51BE8">
            <w:rPr>
              <w:rStyle w:val="Platzhaltertext"/>
              <w:lang w:val="fr-CH"/>
            </w:rPr>
            <w:t>Cliquez ou appuyez ici pour entrer du texte.</w:t>
          </w:r>
        </w:p>
      </w:docPartBody>
    </w:docPart>
    <w:docPart>
      <w:docPartPr>
        <w:name w:val="A7A1F8A9B19E4350B3EC14FD2C93A57A"/>
        <w:category>
          <w:name w:val="Allgemein"/>
          <w:gallery w:val="placeholder"/>
        </w:category>
        <w:types>
          <w:type w:val="bbPlcHdr"/>
        </w:types>
        <w:behaviors>
          <w:behavior w:val="content"/>
        </w:behaviors>
        <w:guid w:val="{AF5A1B39-ABC4-47E9-8FA2-9E789E699483}"/>
      </w:docPartPr>
      <w:docPartBody>
        <w:p w:rsidR="00C4526C" w:rsidRDefault="00C4526C" w:rsidP="00C4526C">
          <w:pPr>
            <w:pStyle w:val="A7A1F8A9B19E4350B3EC14FD2C93A57A4"/>
          </w:pPr>
          <w:r w:rsidRPr="00D51BE8">
            <w:rPr>
              <w:rStyle w:val="Platzhaltertext"/>
              <w:lang w:val="fr-CH"/>
            </w:rPr>
            <w:t>Cliquez ou appuyez ici pour entrer du texte.</w:t>
          </w:r>
        </w:p>
      </w:docPartBody>
    </w:docPart>
    <w:docPart>
      <w:docPartPr>
        <w:name w:val="A55DE3CFEC1F4BEC8F8424C822973497"/>
        <w:category>
          <w:name w:val="Allgemein"/>
          <w:gallery w:val="placeholder"/>
        </w:category>
        <w:types>
          <w:type w:val="bbPlcHdr"/>
        </w:types>
        <w:behaviors>
          <w:behavior w:val="content"/>
        </w:behaviors>
        <w:guid w:val="{9D32FFA6-0331-4F85-975B-E6440E2F59E7}"/>
      </w:docPartPr>
      <w:docPartBody>
        <w:p w:rsidR="00C4526C" w:rsidRDefault="00C4526C" w:rsidP="00C4526C">
          <w:pPr>
            <w:pStyle w:val="A55DE3CFEC1F4BEC8F8424C8229734974"/>
          </w:pPr>
          <w:r w:rsidRPr="00D51BE8">
            <w:rPr>
              <w:rStyle w:val="Platzhaltertext"/>
              <w:lang w:val="fr-CH"/>
            </w:rPr>
            <w:t>Cliquez ou appuyez ici pour entrer du texte.</w:t>
          </w:r>
        </w:p>
      </w:docPartBody>
    </w:docPart>
    <w:docPart>
      <w:docPartPr>
        <w:name w:val="9E9BB8E8567241B38684A30F434C1BD2"/>
        <w:category>
          <w:name w:val="Allgemein"/>
          <w:gallery w:val="placeholder"/>
        </w:category>
        <w:types>
          <w:type w:val="bbPlcHdr"/>
        </w:types>
        <w:behaviors>
          <w:behavior w:val="content"/>
        </w:behaviors>
        <w:guid w:val="{C08CD785-5F5E-4606-A948-0511261A45F0}"/>
      </w:docPartPr>
      <w:docPartBody>
        <w:p w:rsidR="00C4526C" w:rsidRDefault="00C4526C" w:rsidP="00C4526C">
          <w:pPr>
            <w:pStyle w:val="9E9BB8E8567241B38684A30F434C1BD23"/>
          </w:pPr>
          <w:r w:rsidRPr="00D51BE8">
            <w:rPr>
              <w:rStyle w:val="Platzhaltertext"/>
              <w:lang w:val="fr-CH"/>
            </w:rPr>
            <w:t>Cliquez ou appuyez ici pour entrer du texte.</w:t>
          </w:r>
        </w:p>
      </w:docPartBody>
    </w:docPart>
    <w:docPart>
      <w:docPartPr>
        <w:name w:val="9D0D43C5B4594A4180E0667126B73BDE"/>
        <w:category>
          <w:name w:val="Allgemein"/>
          <w:gallery w:val="placeholder"/>
        </w:category>
        <w:types>
          <w:type w:val="bbPlcHdr"/>
        </w:types>
        <w:behaviors>
          <w:behavior w:val="content"/>
        </w:behaviors>
        <w:guid w:val="{FDDB8362-90E4-44B2-A971-28EA8D03D393}"/>
      </w:docPartPr>
      <w:docPartBody>
        <w:p w:rsidR="00C4526C" w:rsidRDefault="00C4526C" w:rsidP="00C4526C">
          <w:pPr>
            <w:pStyle w:val="9D0D43C5B4594A4180E0667126B73BDE3"/>
          </w:pPr>
          <w:r w:rsidRPr="00D51BE8">
            <w:rPr>
              <w:rStyle w:val="Platzhaltertext"/>
              <w:lang w:val="fr-CH"/>
            </w:rPr>
            <w:t>Cliquez ou appuyez ici pour entrer du texte.</w:t>
          </w:r>
        </w:p>
      </w:docPartBody>
    </w:docPart>
    <w:docPart>
      <w:docPartPr>
        <w:name w:val="FE017A6222824CD4A803C24176F7B404"/>
        <w:category>
          <w:name w:val="Allgemein"/>
          <w:gallery w:val="placeholder"/>
        </w:category>
        <w:types>
          <w:type w:val="bbPlcHdr"/>
        </w:types>
        <w:behaviors>
          <w:behavior w:val="content"/>
        </w:behaviors>
        <w:guid w:val="{0E5FD5B1-1EE7-4790-873B-6168AF3017CB}"/>
      </w:docPartPr>
      <w:docPartBody>
        <w:p w:rsidR="00C4526C" w:rsidRDefault="00C4526C" w:rsidP="00C4526C">
          <w:pPr>
            <w:pStyle w:val="FE017A6222824CD4A803C24176F7B4042"/>
          </w:pPr>
          <w:r>
            <w:rPr>
              <w:rStyle w:val="Platzhaltertext"/>
              <w:lang w:val="fr-CH"/>
            </w:rPr>
            <w:t>[</w:t>
          </w:r>
          <w:r w:rsidRPr="00D51BE8">
            <w:rPr>
              <w:rStyle w:val="Platzhaltertext"/>
              <w:lang w:val="fr-CH"/>
            </w:rPr>
            <w:t>Lieu, date</w:t>
          </w:r>
          <w:r>
            <w:rPr>
              <w:rStyle w:val="Platzhaltertext"/>
              <w:lang w:val="fr-CH"/>
            </w:rPr>
            <w:t>]</w:t>
          </w:r>
        </w:p>
      </w:docPartBody>
    </w:docPart>
    <w:docPart>
      <w:docPartPr>
        <w:name w:val="EB27732C120042D0B80D93AC9036F686"/>
        <w:category>
          <w:name w:val="Allgemein"/>
          <w:gallery w:val="placeholder"/>
        </w:category>
        <w:types>
          <w:type w:val="bbPlcHdr"/>
        </w:types>
        <w:behaviors>
          <w:behavior w:val="content"/>
        </w:behaviors>
        <w:guid w:val="{135EFD49-A026-4E44-96EC-A6E619F478DA}"/>
      </w:docPartPr>
      <w:docPartBody>
        <w:p w:rsidR="00C4526C" w:rsidRDefault="00C4526C" w:rsidP="00C4526C">
          <w:pPr>
            <w:pStyle w:val="EB27732C120042D0B80D93AC9036F6861"/>
          </w:pPr>
          <w:r>
            <w:rPr>
              <w:rStyle w:val="Platzhaltertext"/>
              <w:lang w:val="fr-CH"/>
            </w:rPr>
            <w:t>[</w:t>
          </w:r>
          <w:r w:rsidRPr="00D51BE8">
            <w:rPr>
              <w:rStyle w:val="Platzhaltertext"/>
              <w:lang w:val="fr-CH"/>
            </w:rPr>
            <w:t>Lieu, date</w:t>
          </w:r>
          <w:r>
            <w:rPr>
              <w:rStyle w:val="Platzhaltertext"/>
              <w:lang w:val="fr-CH"/>
            </w:rPr>
            <w:t>]</w:t>
          </w:r>
        </w:p>
      </w:docPartBody>
    </w:docPart>
    <w:docPart>
      <w:docPartPr>
        <w:name w:val="594DF82BA6F245A3A040233348BDFFB8"/>
        <w:category>
          <w:name w:val="Allgemein"/>
          <w:gallery w:val="placeholder"/>
        </w:category>
        <w:types>
          <w:type w:val="bbPlcHdr"/>
        </w:types>
        <w:behaviors>
          <w:behavior w:val="content"/>
        </w:behaviors>
        <w:guid w:val="{7A8E4385-E174-48D3-BD60-D7B75DCFFCFB}"/>
      </w:docPartPr>
      <w:docPartBody>
        <w:p w:rsidR="00C4526C" w:rsidRDefault="00C4526C" w:rsidP="00C4526C">
          <w:pPr>
            <w:pStyle w:val="594DF82BA6F245A3A040233348BDFFB81"/>
          </w:pPr>
          <w:r>
            <w:rPr>
              <w:rStyle w:val="Platzhaltertext"/>
            </w:rPr>
            <w:t>[Nom, prénom]</w:t>
          </w:r>
        </w:p>
      </w:docPartBody>
    </w:docPart>
    <w:docPart>
      <w:docPartPr>
        <w:name w:val="3583DDF425444B64B347DEC065512C34"/>
        <w:category>
          <w:name w:val="Allgemein"/>
          <w:gallery w:val="placeholder"/>
        </w:category>
        <w:types>
          <w:type w:val="bbPlcHdr"/>
        </w:types>
        <w:behaviors>
          <w:behavior w:val="content"/>
        </w:behaviors>
        <w:guid w:val="{49484FE1-F080-4424-B441-B9C7BA9C49AB}"/>
      </w:docPartPr>
      <w:docPartBody>
        <w:p w:rsidR="00C4526C" w:rsidRDefault="00C4526C" w:rsidP="00C4526C">
          <w:pPr>
            <w:pStyle w:val="3583DDF425444B64B347DEC065512C34"/>
          </w:pPr>
          <w:r>
            <w:rPr>
              <w:rStyle w:val="Platzhaltertext"/>
            </w:rPr>
            <w:t>[Nom, prénom]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26C"/>
    <w:rsid w:val="00603579"/>
    <w:rsid w:val="00AB559C"/>
    <w:rsid w:val="00C4526C"/>
    <w:rsid w:val="00EF3451"/>
    <w:rsid w:val="00EF7CD5"/>
    <w:rsid w:val="00FB12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4526C"/>
    <w:rPr>
      <w:color w:val="808080"/>
    </w:rPr>
  </w:style>
  <w:style w:type="paragraph" w:customStyle="1" w:styleId="9CD3FD445948472FABD2EBF7A5B9146F5">
    <w:name w:val="9CD3FD445948472FABD2EBF7A5B9146F5"/>
    <w:rsid w:val="00C4526C"/>
    <w:pPr>
      <w:spacing w:after="200" w:line="276" w:lineRule="auto"/>
    </w:pPr>
    <w:rPr>
      <w:rFonts w:eastAsiaTheme="minorHAnsi"/>
      <w:lang w:eastAsia="en-US"/>
    </w:rPr>
  </w:style>
  <w:style w:type="paragraph" w:customStyle="1" w:styleId="B777CF54F5234EB99F4075B8468A4D174">
    <w:name w:val="B777CF54F5234EB99F4075B8468A4D174"/>
    <w:rsid w:val="00C4526C"/>
    <w:pPr>
      <w:spacing w:after="200" w:line="276" w:lineRule="auto"/>
    </w:pPr>
    <w:rPr>
      <w:rFonts w:eastAsiaTheme="minorHAnsi"/>
      <w:lang w:eastAsia="en-US"/>
    </w:rPr>
  </w:style>
  <w:style w:type="paragraph" w:customStyle="1" w:styleId="876A86E7DF444F71AF3B471B9A12082D4">
    <w:name w:val="876A86E7DF444F71AF3B471B9A12082D4"/>
    <w:rsid w:val="00C4526C"/>
    <w:pPr>
      <w:spacing w:after="200" w:line="276" w:lineRule="auto"/>
    </w:pPr>
    <w:rPr>
      <w:rFonts w:eastAsiaTheme="minorHAnsi"/>
      <w:lang w:eastAsia="en-US"/>
    </w:rPr>
  </w:style>
  <w:style w:type="paragraph" w:customStyle="1" w:styleId="A7D5D8DFA2B24FEA81F716C8F1BBA6E34">
    <w:name w:val="A7D5D8DFA2B24FEA81F716C8F1BBA6E34"/>
    <w:rsid w:val="00C4526C"/>
    <w:pPr>
      <w:spacing w:after="200" w:line="276" w:lineRule="auto"/>
    </w:pPr>
    <w:rPr>
      <w:rFonts w:eastAsiaTheme="minorHAnsi"/>
      <w:lang w:eastAsia="en-US"/>
    </w:rPr>
  </w:style>
  <w:style w:type="paragraph" w:customStyle="1" w:styleId="ED5C02F8E92B45FC8C2450F8EEF180C94">
    <w:name w:val="ED5C02F8E92B45FC8C2450F8EEF180C94"/>
    <w:rsid w:val="00C4526C"/>
    <w:pPr>
      <w:spacing w:after="200" w:line="276" w:lineRule="auto"/>
    </w:pPr>
    <w:rPr>
      <w:rFonts w:eastAsiaTheme="minorHAnsi"/>
      <w:lang w:eastAsia="en-US"/>
    </w:rPr>
  </w:style>
  <w:style w:type="paragraph" w:customStyle="1" w:styleId="DF2738079F0C42A19A7AA8217CF0FFEE4">
    <w:name w:val="DF2738079F0C42A19A7AA8217CF0FFEE4"/>
    <w:rsid w:val="00C4526C"/>
    <w:pPr>
      <w:spacing w:after="200" w:line="276" w:lineRule="auto"/>
    </w:pPr>
    <w:rPr>
      <w:rFonts w:eastAsiaTheme="minorHAnsi"/>
      <w:lang w:eastAsia="en-US"/>
    </w:rPr>
  </w:style>
  <w:style w:type="paragraph" w:customStyle="1" w:styleId="38DD0C1CF21E461A9E0E3AC7AAC4F4594">
    <w:name w:val="38DD0C1CF21E461A9E0E3AC7AAC4F4594"/>
    <w:rsid w:val="00C4526C"/>
    <w:pPr>
      <w:spacing w:after="200" w:line="276" w:lineRule="auto"/>
    </w:pPr>
    <w:rPr>
      <w:rFonts w:eastAsiaTheme="minorHAnsi"/>
      <w:lang w:eastAsia="en-US"/>
    </w:rPr>
  </w:style>
  <w:style w:type="paragraph" w:customStyle="1" w:styleId="2CB9E8E0F16A49079C1BEE5942AEAA954">
    <w:name w:val="2CB9E8E0F16A49079C1BEE5942AEAA954"/>
    <w:rsid w:val="00C4526C"/>
    <w:pPr>
      <w:spacing w:after="200" w:line="276" w:lineRule="auto"/>
    </w:pPr>
    <w:rPr>
      <w:rFonts w:eastAsiaTheme="minorHAnsi"/>
      <w:lang w:eastAsia="en-US"/>
    </w:rPr>
  </w:style>
  <w:style w:type="paragraph" w:customStyle="1" w:styleId="DA4B4A937EC949BC9CFB869F2C07A0EC4">
    <w:name w:val="DA4B4A937EC949BC9CFB869F2C07A0EC4"/>
    <w:rsid w:val="00C4526C"/>
    <w:pPr>
      <w:spacing w:after="200" w:line="276" w:lineRule="auto"/>
    </w:pPr>
    <w:rPr>
      <w:rFonts w:eastAsiaTheme="minorHAnsi"/>
      <w:lang w:eastAsia="en-US"/>
    </w:rPr>
  </w:style>
  <w:style w:type="paragraph" w:customStyle="1" w:styleId="A7A1F8A9B19E4350B3EC14FD2C93A57A4">
    <w:name w:val="A7A1F8A9B19E4350B3EC14FD2C93A57A4"/>
    <w:rsid w:val="00C4526C"/>
    <w:pPr>
      <w:spacing w:after="200" w:line="276" w:lineRule="auto"/>
    </w:pPr>
    <w:rPr>
      <w:rFonts w:eastAsiaTheme="minorHAnsi"/>
      <w:lang w:eastAsia="en-US"/>
    </w:rPr>
  </w:style>
  <w:style w:type="paragraph" w:customStyle="1" w:styleId="A55DE3CFEC1F4BEC8F8424C8229734974">
    <w:name w:val="A55DE3CFEC1F4BEC8F8424C8229734974"/>
    <w:rsid w:val="00C4526C"/>
    <w:pPr>
      <w:spacing w:after="200" w:line="276" w:lineRule="auto"/>
    </w:pPr>
    <w:rPr>
      <w:rFonts w:eastAsiaTheme="minorHAnsi"/>
      <w:lang w:eastAsia="en-US"/>
    </w:rPr>
  </w:style>
  <w:style w:type="paragraph" w:customStyle="1" w:styleId="9E9BB8E8567241B38684A30F434C1BD23">
    <w:name w:val="9E9BB8E8567241B38684A30F434C1BD23"/>
    <w:rsid w:val="00C4526C"/>
    <w:pPr>
      <w:spacing w:after="200" w:line="276" w:lineRule="auto"/>
    </w:pPr>
    <w:rPr>
      <w:rFonts w:eastAsiaTheme="minorHAnsi"/>
      <w:lang w:eastAsia="en-US"/>
    </w:rPr>
  </w:style>
  <w:style w:type="paragraph" w:customStyle="1" w:styleId="9D0D43C5B4594A4180E0667126B73BDE3">
    <w:name w:val="9D0D43C5B4594A4180E0667126B73BDE3"/>
    <w:rsid w:val="00C4526C"/>
    <w:pPr>
      <w:spacing w:after="200" w:line="276" w:lineRule="auto"/>
    </w:pPr>
    <w:rPr>
      <w:rFonts w:eastAsiaTheme="minorHAnsi"/>
      <w:lang w:eastAsia="en-US"/>
    </w:rPr>
  </w:style>
  <w:style w:type="paragraph" w:customStyle="1" w:styleId="EB27732C120042D0B80D93AC9036F6861">
    <w:name w:val="EB27732C120042D0B80D93AC9036F6861"/>
    <w:rsid w:val="00C4526C"/>
    <w:pPr>
      <w:spacing w:after="200" w:line="276" w:lineRule="auto"/>
    </w:pPr>
    <w:rPr>
      <w:rFonts w:eastAsiaTheme="minorHAnsi"/>
      <w:lang w:eastAsia="en-US"/>
    </w:rPr>
  </w:style>
  <w:style w:type="paragraph" w:customStyle="1" w:styleId="FE017A6222824CD4A803C24176F7B4042">
    <w:name w:val="FE017A6222824CD4A803C24176F7B4042"/>
    <w:rsid w:val="00C4526C"/>
    <w:pPr>
      <w:spacing w:after="200" w:line="276" w:lineRule="auto"/>
    </w:pPr>
    <w:rPr>
      <w:rFonts w:eastAsiaTheme="minorHAnsi"/>
      <w:lang w:eastAsia="en-US"/>
    </w:rPr>
  </w:style>
  <w:style w:type="paragraph" w:customStyle="1" w:styleId="3583DDF425444B64B347DEC065512C34">
    <w:name w:val="3583DDF425444B64B347DEC065512C34"/>
    <w:rsid w:val="00C4526C"/>
    <w:pPr>
      <w:spacing w:after="200" w:line="276" w:lineRule="auto"/>
    </w:pPr>
    <w:rPr>
      <w:rFonts w:eastAsiaTheme="minorHAnsi"/>
      <w:lang w:eastAsia="en-US"/>
    </w:rPr>
  </w:style>
  <w:style w:type="paragraph" w:customStyle="1" w:styleId="594DF82BA6F245A3A040233348BDFFB81">
    <w:name w:val="594DF82BA6F245A3A040233348BDFFB81"/>
    <w:rsid w:val="00C4526C"/>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82F96-E0A8-4DBC-A773-7EE10C4F5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2757</Words>
  <Characters>17375</Characters>
  <Application>Microsoft Office Word</Application>
  <DocSecurity>0</DocSecurity>
  <Lines>144</Lines>
  <Paragraphs>40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2024-08-16T07:52:00Z</dcterms:created>
  <dcterms:modified xsi:type="dcterms:W3CDTF">2024-08-16T08:48:00Z</dcterms:modified>
</cp:coreProperties>
</file>